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39370" w14:textId="77777777" w:rsidR="00CA5D4A" w:rsidRPr="005F1138" w:rsidRDefault="00634A54" w:rsidP="002F7BD8">
      <w:pPr>
        <w:jc w:val="center"/>
        <w:rPr>
          <w:b/>
          <w:spacing w:val="12"/>
          <w:sz w:val="32"/>
          <w:szCs w:val="30"/>
          <w14:shadow w14:blurRad="50800" w14:dist="38100" w14:dir="2700000" w14:sx="100000" w14:sy="100000" w14:kx="0" w14:ky="0" w14:algn="tl">
            <w14:srgbClr w14:val="000000">
              <w14:alpha w14:val="60000"/>
            </w14:srgbClr>
          </w14:shadow>
        </w:rPr>
      </w:pPr>
      <w:bookmarkStart w:id="0" w:name="_GoBack"/>
      <w:bookmarkEnd w:id="0"/>
      <w:r w:rsidRPr="005F1138">
        <w:rPr>
          <w:b/>
          <w:caps/>
          <w:spacing w:val="12"/>
          <w:sz w:val="40"/>
          <w:szCs w:val="30"/>
          <w14:shadow w14:blurRad="50800" w14:dist="38100" w14:dir="2700000" w14:sx="100000" w14:sy="100000" w14:kx="0" w14:ky="0" w14:algn="tl">
            <w14:srgbClr w14:val="000000">
              <w14:alpha w14:val="60000"/>
            </w14:srgbClr>
          </w14:shadow>
        </w:rPr>
        <w:t>S</w:t>
      </w:r>
      <w:r w:rsidR="00687F54" w:rsidRPr="005F1138">
        <w:rPr>
          <w:b/>
          <w:caps/>
          <w:spacing w:val="12"/>
          <w:sz w:val="40"/>
          <w:szCs w:val="30"/>
          <w14:shadow w14:blurRad="50800" w14:dist="38100" w14:dir="2700000" w14:sx="100000" w14:sy="100000" w14:kx="0" w14:ky="0" w14:algn="tl">
            <w14:srgbClr w14:val="000000">
              <w14:alpha w14:val="60000"/>
            </w14:srgbClr>
          </w14:shadow>
        </w:rPr>
        <w:t>mlouva</w:t>
      </w:r>
      <w:r w:rsidR="00555A22" w:rsidRPr="005F1138">
        <w:rPr>
          <w:b/>
          <w:caps/>
          <w:spacing w:val="12"/>
          <w:sz w:val="40"/>
          <w:szCs w:val="30"/>
          <w14:shadow w14:blurRad="50800" w14:dist="38100" w14:dir="2700000" w14:sx="100000" w14:sy="100000" w14:kx="0" w14:ky="0" w14:algn="tl">
            <w14:srgbClr w14:val="000000">
              <w14:alpha w14:val="60000"/>
            </w14:srgbClr>
          </w14:shadow>
        </w:rPr>
        <w:br/>
      </w:r>
      <w:r w:rsidR="00687F54" w:rsidRPr="005F1138">
        <w:rPr>
          <w:b/>
          <w:spacing w:val="12"/>
          <w:sz w:val="24"/>
          <w:szCs w:val="30"/>
          <w14:shadow w14:blurRad="50800" w14:dist="38100" w14:dir="2700000" w14:sx="100000" w14:sy="100000" w14:kx="0" w14:ky="0" w14:algn="tl">
            <w14:srgbClr w14:val="000000">
              <w14:alpha w14:val="60000"/>
            </w14:srgbClr>
          </w14:shadow>
        </w:rPr>
        <w:t xml:space="preserve"> </w:t>
      </w:r>
      <w:r w:rsidRPr="005F1138">
        <w:rPr>
          <w:b/>
          <w:spacing w:val="12"/>
          <w:sz w:val="24"/>
          <w:szCs w:val="30"/>
          <w14:shadow w14:blurRad="50800" w14:dist="38100" w14:dir="2700000" w14:sx="100000" w14:sy="100000" w14:kx="0" w14:ky="0" w14:algn="tl">
            <w14:srgbClr w14:val="000000">
              <w14:alpha w14:val="60000"/>
            </w14:srgbClr>
          </w14:shadow>
        </w:rPr>
        <w:t xml:space="preserve">o poskytnutí </w:t>
      </w:r>
      <w:r w:rsidR="00304BA0" w:rsidRPr="005F1138">
        <w:rPr>
          <w:b/>
          <w:spacing w:val="12"/>
          <w:sz w:val="24"/>
          <w:szCs w:val="30"/>
          <w14:shadow w14:blurRad="50800" w14:dist="38100" w14:dir="2700000" w14:sx="100000" w14:sy="100000" w14:kx="0" w14:ky="0" w14:algn="tl">
            <w14:srgbClr w14:val="000000">
              <w14:alpha w14:val="60000"/>
            </w14:srgbClr>
          </w14:shadow>
        </w:rPr>
        <w:t>dotace</w:t>
      </w:r>
      <w:r w:rsidR="00555A22" w:rsidRPr="005F1138">
        <w:rPr>
          <w:b/>
          <w:spacing w:val="12"/>
          <w:sz w:val="24"/>
          <w:szCs w:val="30"/>
          <w14:shadow w14:blurRad="50800" w14:dist="38100" w14:dir="2700000" w14:sx="100000" w14:sy="100000" w14:kx="0" w14:ky="0" w14:algn="tl">
            <w14:srgbClr w14:val="000000">
              <w14:alpha w14:val="60000"/>
            </w14:srgbClr>
          </w14:shadow>
        </w:rPr>
        <w:t xml:space="preserve"> z rozpočtu města Chropyně </w:t>
      </w:r>
      <w:r w:rsidR="00555A22" w:rsidRPr="005F1138">
        <w:rPr>
          <w:b/>
          <w:spacing w:val="12"/>
          <w:sz w:val="24"/>
          <w:szCs w:val="30"/>
          <w14:shadow w14:blurRad="50800" w14:dist="38100" w14:dir="2700000" w14:sx="100000" w14:sy="100000" w14:kx="0" w14:ky="0" w14:algn="tl">
            <w14:srgbClr w14:val="000000">
              <w14:alpha w14:val="60000"/>
            </w14:srgbClr>
          </w14:shadow>
        </w:rPr>
        <w:br/>
      </w:r>
      <w:r w:rsidR="00417CB2" w:rsidRPr="005F1138">
        <w:rPr>
          <w:b/>
          <w:spacing w:val="12"/>
          <w:sz w:val="32"/>
          <w:szCs w:val="30"/>
          <w14:shadow w14:blurRad="50800" w14:dist="38100" w14:dir="2700000" w14:sx="100000" w14:sy="100000" w14:kx="0" w14:ky="0" w14:algn="tl">
            <w14:srgbClr w14:val="000000">
              <w14:alpha w14:val="60000"/>
            </w14:srgbClr>
          </w14:shadow>
        </w:rPr>
        <w:t xml:space="preserve">z titulu PROGRAM </w:t>
      </w:r>
      <w:r w:rsidR="006B0F42" w:rsidRPr="005F1138">
        <w:rPr>
          <w:b/>
          <w:spacing w:val="12"/>
          <w:sz w:val="32"/>
          <w:szCs w:val="30"/>
          <w14:shadow w14:blurRad="50800" w14:dist="38100" w14:dir="2700000" w14:sx="100000" w14:sy="100000" w14:kx="0" w14:ky="0" w14:algn="tl">
            <w14:srgbClr w14:val="000000">
              <w14:alpha w14:val="60000"/>
            </w14:srgbClr>
          </w14:shadow>
        </w:rPr>
        <w:t>C</w:t>
      </w:r>
    </w:p>
    <w:p w14:paraId="093C0629" w14:textId="77777777" w:rsidR="00417CB2" w:rsidRPr="005F1138" w:rsidRDefault="00417CB2" w:rsidP="002F7BD8">
      <w:pPr>
        <w:jc w:val="center"/>
        <w:rPr>
          <w:b/>
          <w:spacing w:val="12"/>
          <w:sz w:val="32"/>
          <w:szCs w:val="30"/>
          <w14:shadow w14:blurRad="50800" w14:dist="38100" w14:dir="2700000" w14:sx="100000" w14:sy="100000" w14:kx="0" w14:ky="0" w14:algn="tl">
            <w14:srgbClr w14:val="000000">
              <w14:alpha w14:val="60000"/>
            </w14:srgbClr>
          </w14:shadow>
        </w:rPr>
      </w:pPr>
      <w:r w:rsidRPr="005F1138">
        <w:rPr>
          <w:b/>
          <w:spacing w:val="12"/>
          <w:sz w:val="32"/>
          <w:szCs w:val="30"/>
          <w14:shadow w14:blurRad="50800" w14:dist="38100" w14:dir="2700000" w14:sx="100000" w14:sy="100000" w14:kx="0" w14:ky="0" w14:algn="tl">
            <w14:srgbClr w14:val="000000">
              <w14:alpha w14:val="60000"/>
            </w14:srgbClr>
          </w14:shadow>
        </w:rPr>
        <w:t xml:space="preserve">Podpora </w:t>
      </w:r>
      <w:r w:rsidR="006B0F42" w:rsidRPr="005F1138">
        <w:rPr>
          <w:b/>
          <w:spacing w:val="12"/>
          <w:sz w:val="32"/>
          <w:szCs w:val="30"/>
          <w14:shadow w14:blurRad="50800" w14:dist="38100" w14:dir="2700000" w14:sx="100000" w14:sy="100000" w14:kx="0" w14:ky="0" w14:algn="tl">
            <w14:srgbClr w14:val="000000">
              <w14:alpha w14:val="60000"/>
            </w14:srgbClr>
          </w14:shadow>
        </w:rPr>
        <w:t>financování sociálních služeb</w:t>
      </w:r>
    </w:p>
    <w:p w14:paraId="5EC4F788" w14:textId="77777777" w:rsidR="00277276" w:rsidRPr="008147E7" w:rsidRDefault="00277276" w:rsidP="002F7BD8">
      <w:pPr>
        <w:rPr>
          <w:b/>
          <w:sz w:val="22"/>
        </w:rPr>
      </w:pPr>
    </w:p>
    <w:p w14:paraId="455915CA" w14:textId="77777777" w:rsidR="00634A54" w:rsidRPr="00F5222B" w:rsidRDefault="00417CB2" w:rsidP="00277276">
      <w:pPr>
        <w:rPr>
          <w:b/>
          <w:sz w:val="20"/>
        </w:rPr>
      </w:pPr>
      <w:r w:rsidRPr="00F5222B">
        <w:rPr>
          <w:b/>
          <w:sz w:val="20"/>
        </w:rPr>
        <w:t>M</w:t>
      </w:r>
      <w:r w:rsidR="00634A54" w:rsidRPr="00F5222B">
        <w:rPr>
          <w:b/>
          <w:sz w:val="20"/>
        </w:rPr>
        <w:t>ěsto Chropyně</w:t>
      </w:r>
    </w:p>
    <w:p w14:paraId="05A5CA1E" w14:textId="77777777" w:rsidR="00BF5C79" w:rsidRPr="00F5222B" w:rsidRDefault="00BF5C79" w:rsidP="00277276">
      <w:pPr>
        <w:rPr>
          <w:sz w:val="20"/>
        </w:rPr>
      </w:pPr>
      <w:r w:rsidRPr="00F5222B">
        <w:rPr>
          <w:sz w:val="20"/>
        </w:rPr>
        <w:t>se sídlem: nám. Svobody 29, 768 11 Chropyně</w:t>
      </w:r>
    </w:p>
    <w:p w14:paraId="44478B4F" w14:textId="46593DD7" w:rsidR="00BF5C79" w:rsidRPr="00F5222B" w:rsidRDefault="00BF5C79" w:rsidP="00277276">
      <w:pPr>
        <w:pStyle w:val="Nadpis1"/>
        <w:rPr>
          <w:b w:val="0"/>
          <w:sz w:val="20"/>
        </w:rPr>
      </w:pPr>
      <w:r w:rsidRPr="00F5222B">
        <w:rPr>
          <w:b w:val="0"/>
          <w:sz w:val="20"/>
        </w:rPr>
        <w:t>IČ</w:t>
      </w:r>
      <w:r w:rsidR="001056F9">
        <w:rPr>
          <w:b w:val="0"/>
          <w:sz w:val="20"/>
        </w:rPr>
        <w:t>O</w:t>
      </w:r>
      <w:r w:rsidRPr="00F5222B">
        <w:rPr>
          <w:b w:val="0"/>
          <w:sz w:val="20"/>
        </w:rPr>
        <w:t>: 002</w:t>
      </w:r>
      <w:r w:rsidR="008147E7" w:rsidRPr="00F5222B">
        <w:rPr>
          <w:b w:val="0"/>
          <w:sz w:val="20"/>
        </w:rPr>
        <w:t xml:space="preserve"> </w:t>
      </w:r>
      <w:r w:rsidRPr="00F5222B">
        <w:rPr>
          <w:b w:val="0"/>
          <w:sz w:val="20"/>
        </w:rPr>
        <w:t>87</w:t>
      </w:r>
      <w:r w:rsidR="008147E7" w:rsidRPr="00F5222B">
        <w:rPr>
          <w:b w:val="0"/>
          <w:sz w:val="20"/>
        </w:rPr>
        <w:t xml:space="preserve"> </w:t>
      </w:r>
      <w:r w:rsidRPr="00F5222B">
        <w:rPr>
          <w:b w:val="0"/>
          <w:sz w:val="20"/>
        </w:rPr>
        <w:t>245</w:t>
      </w:r>
    </w:p>
    <w:p w14:paraId="07B82833" w14:textId="77777777" w:rsidR="00BF5C79" w:rsidRPr="00F5222B" w:rsidRDefault="00BF5C79" w:rsidP="00277276">
      <w:pPr>
        <w:rPr>
          <w:sz w:val="20"/>
        </w:rPr>
      </w:pPr>
      <w:r w:rsidRPr="00F5222B">
        <w:rPr>
          <w:sz w:val="20"/>
        </w:rPr>
        <w:t>zastoupené starost</w:t>
      </w:r>
      <w:r w:rsidR="00496C0A" w:rsidRPr="00F5222B">
        <w:rPr>
          <w:sz w:val="20"/>
        </w:rPr>
        <w:t>k</w:t>
      </w:r>
      <w:r w:rsidRPr="00F5222B">
        <w:rPr>
          <w:sz w:val="20"/>
        </w:rPr>
        <w:t xml:space="preserve">ou </w:t>
      </w:r>
      <w:r w:rsidR="00B46E43" w:rsidRPr="00F5222B">
        <w:rPr>
          <w:sz w:val="20"/>
        </w:rPr>
        <w:t xml:space="preserve">Ing. </w:t>
      </w:r>
      <w:r w:rsidR="00496C0A" w:rsidRPr="00F5222B">
        <w:rPr>
          <w:sz w:val="20"/>
        </w:rPr>
        <w:t>Věrou Sigmundovou</w:t>
      </w:r>
    </w:p>
    <w:p w14:paraId="3EEADF7B" w14:textId="77777777" w:rsidR="00BF5C79" w:rsidRPr="00F5222B" w:rsidRDefault="00BF5C79" w:rsidP="00277276">
      <w:pPr>
        <w:rPr>
          <w:sz w:val="20"/>
        </w:rPr>
      </w:pPr>
      <w:r w:rsidRPr="00F5222B">
        <w:rPr>
          <w:sz w:val="20"/>
        </w:rPr>
        <w:t xml:space="preserve">(jako poskytovatel </w:t>
      </w:r>
      <w:r w:rsidR="004B3EC3" w:rsidRPr="00F5222B">
        <w:rPr>
          <w:sz w:val="20"/>
        </w:rPr>
        <w:t>dotace</w:t>
      </w:r>
      <w:r w:rsidRPr="00F5222B">
        <w:rPr>
          <w:sz w:val="20"/>
        </w:rPr>
        <w:t>)</w:t>
      </w:r>
    </w:p>
    <w:p w14:paraId="538C38F1" w14:textId="77777777" w:rsidR="00555A22" w:rsidRPr="00F5222B" w:rsidRDefault="00555A22" w:rsidP="00277276">
      <w:pPr>
        <w:rPr>
          <w:b/>
          <w:sz w:val="10"/>
          <w:szCs w:val="10"/>
        </w:rPr>
      </w:pPr>
    </w:p>
    <w:p w14:paraId="4571456D" w14:textId="77777777" w:rsidR="00BF5C79" w:rsidRPr="00F5222B" w:rsidRDefault="00BF5C79" w:rsidP="00277276">
      <w:pPr>
        <w:rPr>
          <w:b/>
          <w:sz w:val="20"/>
        </w:rPr>
      </w:pPr>
      <w:r w:rsidRPr="00F5222B">
        <w:rPr>
          <w:b/>
          <w:sz w:val="20"/>
        </w:rPr>
        <w:t>a</w:t>
      </w:r>
    </w:p>
    <w:p w14:paraId="25813234" w14:textId="55808EA5" w:rsidR="001E2B46" w:rsidRPr="00BD3547" w:rsidRDefault="002F7BD8" w:rsidP="00277276">
      <w:pPr>
        <w:rPr>
          <w:b/>
          <w:sz w:val="20"/>
        </w:rPr>
      </w:pPr>
      <w:r w:rsidRPr="002F7BD8">
        <w:rPr>
          <w:sz w:val="20"/>
        </w:rPr>
        <w:t>Jméno a příjmení, název:</w:t>
      </w:r>
      <w:r w:rsidR="00FD0F8F">
        <w:rPr>
          <w:sz w:val="20"/>
        </w:rPr>
        <w:t xml:space="preserve"> </w:t>
      </w:r>
      <w:r w:rsidR="00B220B8" w:rsidRPr="00BD3547">
        <w:rPr>
          <w:b/>
          <w:sz w:val="20"/>
        </w:rPr>
        <w:t>S</w:t>
      </w:r>
      <w:r w:rsidR="00D27334" w:rsidRPr="00BD3547">
        <w:rPr>
          <w:b/>
          <w:sz w:val="20"/>
        </w:rPr>
        <w:t>ociální služby města Kroměříže, příspěvková organizace</w:t>
      </w:r>
    </w:p>
    <w:p w14:paraId="686FB2EE" w14:textId="20286910" w:rsidR="002F7BD8" w:rsidRPr="002F7BD8" w:rsidRDefault="001E2B46" w:rsidP="00277276">
      <w:pPr>
        <w:rPr>
          <w:sz w:val="20"/>
        </w:rPr>
      </w:pPr>
      <w:r w:rsidRPr="002F7BD8">
        <w:rPr>
          <w:sz w:val="20"/>
        </w:rPr>
        <w:t xml:space="preserve">se sídlem: </w:t>
      </w:r>
      <w:r w:rsidR="00D27334">
        <w:rPr>
          <w:sz w:val="20"/>
        </w:rPr>
        <w:t>Riegrovo náměstí 159/15, 767 01 Kroměříž</w:t>
      </w:r>
    </w:p>
    <w:p w14:paraId="20303D96" w14:textId="68A62E6E" w:rsidR="002F7BD8" w:rsidRPr="002F7BD8" w:rsidRDefault="001E2B46" w:rsidP="00277276">
      <w:pPr>
        <w:rPr>
          <w:sz w:val="20"/>
        </w:rPr>
      </w:pPr>
      <w:r w:rsidRPr="002F7BD8">
        <w:rPr>
          <w:sz w:val="20"/>
        </w:rPr>
        <w:t>IČ</w:t>
      </w:r>
      <w:r w:rsidR="001056F9">
        <w:rPr>
          <w:sz w:val="20"/>
        </w:rPr>
        <w:t>O</w:t>
      </w:r>
      <w:r w:rsidRPr="002F7BD8">
        <w:rPr>
          <w:sz w:val="20"/>
        </w:rPr>
        <w:t>:</w:t>
      </w:r>
      <w:r w:rsidR="00D27334">
        <w:rPr>
          <w:sz w:val="20"/>
        </w:rPr>
        <w:t xml:space="preserve"> 711 93 430</w:t>
      </w:r>
      <w:r w:rsidRPr="002F7BD8">
        <w:rPr>
          <w:sz w:val="20"/>
        </w:rPr>
        <w:t xml:space="preserve"> </w:t>
      </w:r>
    </w:p>
    <w:p w14:paraId="75B77742" w14:textId="0A255CA0" w:rsidR="002F7BD8" w:rsidRPr="008A0FDC" w:rsidRDefault="00F5222B" w:rsidP="00277276">
      <w:pPr>
        <w:rPr>
          <w:color w:val="FF0000"/>
          <w:sz w:val="20"/>
        </w:rPr>
      </w:pPr>
      <w:r w:rsidRPr="002F7BD8">
        <w:rPr>
          <w:sz w:val="20"/>
        </w:rPr>
        <w:t xml:space="preserve">zapsaný: </w:t>
      </w:r>
      <w:r w:rsidR="00D27334">
        <w:rPr>
          <w:sz w:val="20"/>
        </w:rPr>
        <w:t xml:space="preserve">u Krajského soudu v Brně, oddíl </w:t>
      </w:r>
      <w:proofErr w:type="spellStart"/>
      <w:r w:rsidR="00D27334">
        <w:rPr>
          <w:sz w:val="20"/>
        </w:rPr>
        <w:t>Pr</w:t>
      </w:r>
      <w:proofErr w:type="spellEnd"/>
      <w:r w:rsidR="00D27334">
        <w:rPr>
          <w:sz w:val="20"/>
        </w:rPr>
        <w:t>, vložka 1456</w:t>
      </w:r>
    </w:p>
    <w:p w14:paraId="1A672207" w14:textId="1F96ADF4" w:rsidR="002F7BD8" w:rsidRPr="002F7BD8" w:rsidRDefault="001E2B46" w:rsidP="00277276">
      <w:pPr>
        <w:rPr>
          <w:sz w:val="20"/>
        </w:rPr>
      </w:pPr>
      <w:r w:rsidRPr="002F7BD8">
        <w:rPr>
          <w:sz w:val="20"/>
        </w:rPr>
        <w:t>zastoupený</w:t>
      </w:r>
      <w:r w:rsidR="00F5222B" w:rsidRPr="002F7BD8">
        <w:rPr>
          <w:sz w:val="20"/>
        </w:rPr>
        <w:t>:</w:t>
      </w:r>
      <w:r w:rsidRPr="002F7BD8">
        <w:rPr>
          <w:sz w:val="20"/>
        </w:rPr>
        <w:t xml:space="preserve"> </w:t>
      </w:r>
      <w:r w:rsidR="00BD3547">
        <w:rPr>
          <w:sz w:val="20"/>
        </w:rPr>
        <w:t>Mgr. Dagmar Klučkovou</w:t>
      </w:r>
      <w:r w:rsidR="00D27334">
        <w:rPr>
          <w:sz w:val="20"/>
        </w:rPr>
        <w:t xml:space="preserve">, Dis. </w:t>
      </w:r>
      <w:r w:rsidR="00BD3547">
        <w:rPr>
          <w:sz w:val="20"/>
        </w:rPr>
        <w:t>- ředitelkou</w:t>
      </w:r>
    </w:p>
    <w:p w14:paraId="0191348C" w14:textId="77777777" w:rsidR="001E2B46" w:rsidRDefault="001E2B46" w:rsidP="00277276">
      <w:pPr>
        <w:rPr>
          <w:sz w:val="20"/>
        </w:rPr>
      </w:pPr>
      <w:r w:rsidRPr="00F5222B">
        <w:rPr>
          <w:sz w:val="20"/>
        </w:rPr>
        <w:t xml:space="preserve">(jako příjemce </w:t>
      </w:r>
      <w:r w:rsidR="004B3EC3" w:rsidRPr="00F5222B">
        <w:rPr>
          <w:sz w:val="20"/>
        </w:rPr>
        <w:t>dotace</w:t>
      </w:r>
      <w:r w:rsidRPr="00F5222B">
        <w:rPr>
          <w:sz w:val="20"/>
        </w:rPr>
        <w:t>)</w:t>
      </w:r>
    </w:p>
    <w:p w14:paraId="3A9995B5" w14:textId="77777777" w:rsidR="0081458C" w:rsidRPr="00F5222B" w:rsidRDefault="0081458C" w:rsidP="00277276">
      <w:pPr>
        <w:rPr>
          <w:sz w:val="20"/>
        </w:rPr>
      </w:pPr>
    </w:p>
    <w:p w14:paraId="31111919" w14:textId="77777777" w:rsidR="00D43623" w:rsidRPr="004A101B" w:rsidRDefault="00D43623" w:rsidP="00277276">
      <w:pPr>
        <w:spacing w:after="120"/>
        <w:rPr>
          <w:b/>
          <w:sz w:val="10"/>
          <w:szCs w:val="10"/>
        </w:rPr>
      </w:pPr>
    </w:p>
    <w:p w14:paraId="77FC98F0" w14:textId="0B8DDCBC" w:rsidR="001E2B46" w:rsidRDefault="00DD6931" w:rsidP="00277276">
      <w:pPr>
        <w:spacing w:after="120"/>
        <w:jc w:val="both"/>
        <w:rPr>
          <w:sz w:val="20"/>
        </w:rPr>
      </w:pPr>
      <w:r w:rsidRPr="00F5222B">
        <w:rPr>
          <w:sz w:val="20"/>
        </w:rPr>
        <w:t>spolu v souladu s Vnitřní</w:t>
      </w:r>
      <w:r w:rsidR="00CD15EB">
        <w:rPr>
          <w:sz w:val="20"/>
        </w:rPr>
        <w:t xml:space="preserve">m předpisem </w:t>
      </w:r>
      <w:r w:rsidRPr="00F5222B">
        <w:rPr>
          <w:sz w:val="20"/>
        </w:rPr>
        <w:t xml:space="preserve"> č. </w:t>
      </w:r>
      <w:r w:rsidR="002365E0">
        <w:rPr>
          <w:sz w:val="20"/>
        </w:rPr>
        <w:t>VP/08/2021</w:t>
      </w:r>
      <w:r w:rsidRPr="00F5222B">
        <w:rPr>
          <w:sz w:val="20"/>
        </w:rPr>
        <w:t xml:space="preserve"> –</w:t>
      </w:r>
      <w:r w:rsidR="00CD15EB">
        <w:rPr>
          <w:sz w:val="20"/>
        </w:rPr>
        <w:t xml:space="preserve"> o </w:t>
      </w:r>
      <w:r w:rsidRPr="00F5222B">
        <w:rPr>
          <w:sz w:val="20"/>
        </w:rPr>
        <w:t xml:space="preserve">poskytování </w:t>
      </w:r>
      <w:r w:rsidR="002F7BD8">
        <w:rPr>
          <w:sz w:val="20"/>
        </w:rPr>
        <w:t>dotací</w:t>
      </w:r>
      <w:r w:rsidRPr="00F5222B">
        <w:rPr>
          <w:sz w:val="20"/>
        </w:rPr>
        <w:t xml:space="preserve"> </w:t>
      </w:r>
      <w:r w:rsidR="00CA5D4A">
        <w:rPr>
          <w:sz w:val="20"/>
        </w:rPr>
        <w:t>z rozpočtu města Chropyně</w:t>
      </w:r>
      <w:r w:rsidR="004445A0" w:rsidRPr="00F5222B">
        <w:rPr>
          <w:sz w:val="20"/>
        </w:rPr>
        <w:t>, v platném znění,</w:t>
      </w:r>
      <w:r w:rsidRPr="00F5222B">
        <w:rPr>
          <w:sz w:val="20"/>
        </w:rPr>
        <w:t xml:space="preserve"> </w:t>
      </w:r>
      <w:r w:rsidR="00CD15EB">
        <w:rPr>
          <w:sz w:val="20"/>
        </w:rPr>
        <w:t>(dále jen „vnitřní předpis</w:t>
      </w:r>
      <w:r w:rsidR="00E40C3C" w:rsidRPr="00F5222B">
        <w:rPr>
          <w:sz w:val="20"/>
        </w:rPr>
        <w:t>“)</w:t>
      </w:r>
      <w:r w:rsidR="002F7BD8">
        <w:rPr>
          <w:sz w:val="20"/>
        </w:rPr>
        <w:t xml:space="preserve">, podle § 10a zákona č. 250/2000 Sb., o rozpočtových pravidlech územních rozpočtů, v platném znění, podle § 85 písm. c) zákona č. 128/2000 Sb., o obcích, v platném znění, </w:t>
      </w:r>
      <w:r w:rsidRPr="00F5222B">
        <w:rPr>
          <w:sz w:val="20"/>
        </w:rPr>
        <w:t>a</w:t>
      </w:r>
      <w:r w:rsidR="001E2B46" w:rsidRPr="00F5222B">
        <w:rPr>
          <w:sz w:val="20"/>
        </w:rPr>
        <w:t xml:space="preserve"> na základě </w:t>
      </w:r>
      <w:r w:rsidRPr="00F5222B">
        <w:rPr>
          <w:sz w:val="20"/>
        </w:rPr>
        <w:t xml:space="preserve">usnesení </w:t>
      </w:r>
      <w:r w:rsidR="000430E9">
        <w:rPr>
          <w:sz w:val="20"/>
        </w:rPr>
        <w:t xml:space="preserve">Zastupitelstva města Chropyně </w:t>
      </w:r>
      <w:r w:rsidR="0026620D">
        <w:rPr>
          <w:sz w:val="20"/>
        </w:rPr>
        <w:t xml:space="preserve">                       číslo</w:t>
      </w:r>
      <w:r w:rsidRPr="00F5222B">
        <w:rPr>
          <w:sz w:val="20"/>
        </w:rPr>
        <w:t xml:space="preserve"> </w:t>
      </w:r>
      <w:r w:rsidR="000430E9">
        <w:rPr>
          <w:sz w:val="20"/>
        </w:rPr>
        <w:t>0331/23ZM/2022</w:t>
      </w:r>
      <w:r w:rsidR="002365E0">
        <w:rPr>
          <w:color w:val="FF0000"/>
          <w:sz w:val="20"/>
        </w:rPr>
        <w:t xml:space="preserve"> </w:t>
      </w:r>
      <w:r w:rsidRPr="00A90C4F">
        <w:rPr>
          <w:color w:val="000000" w:themeColor="text1"/>
          <w:sz w:val="20"/>
        </w:rPr>
        <w:t xml:space="preserve">ze dne </w:t>
      </w:r>
      <w:r w:rsidR="002365E0">
        <w:rPr>
          <w:color w:val="000000" w:themeColor="text1"/>
          <w:sz w:val="20"/>
        </w:rPr>
        <w:t xml:space="preserve"> </w:t>
      </w:r>
      <w:r w:rsidR="000430E9">
        <w:rPr>
          <w:color w:val="000000" w:themeColor="text1"/>
          <w:sz w:val="20"/>
        </w:rPr>
        <w:t>15</w:t>
      </w:r>
      <w:r w:rsidR="002E216D">
        <w:rPr>
          <w:color w:val="000000" w:themeColor="text1"/>
          <w:sz w:val="20"/>
        </w:rPr>
        <w:t>.0</w:t>
      </w:r>
      <w:r w:rsidR="002365E0">
        <w:rPr>
          <w:color w:val="000000" w:themeColor="text1"/>
          <w:sz w:val="20"/>
        </w:rPr>
        <w:t>6.2022</w:t>
      </w:r>
      <w:r w:rsidRPr="00A90C4F">
        <w:rPr>
          <w:color w:val="000000" w:themeColor="text1"/>
          <w:sz w:val="20"/>
        </w:rPr>
        <w:t xml:space="preserve"> </w:t>
      </w:r>
      <w:r w:rsidRPr="00F5222B">
        <w:rPr>
          <w:sz w:val="20"/>
        </w:rPr>
        <w:t xml:space="preserve">uzavírají </w:t>
      </w:r>
      <w:r w:rsidR="001E2B46" w:rsidRPr="00F5222B">
        <w:rPr>
          <w:sz w:val="20"/>
        </w:rPr>
        <w:t xml:space="preserve">tuto </w:t>
      </w:r>
      <w:r w:rsidR="00417CB2" w:rsidRPr="00F5222B">
        <w:rPr>
          <w:sz w:val="20"/>
        </w:rPr>
        <w:t>smlouvu</w:t>
      </w:r>
      <w:r w:rsidR="001E2B46" w:rsidRPr="00F5222B">
        <w:rPr>
          <w:sz w:val="20"/>
        </w:rPr>
        <w:t xml:space="preserve"> o poskytnutí </w:t>
      </w:r>
      <w:r w:rsidR="002F7BD8">
        <w:rPr>
          <w:sz w:val="20"/>
        </w:rPr>
        <w:t>dotace</w:t>
      </w:r>
      <w:r w:rsidR="001E2B46" w:rsidRPr="00F5222B">
        <w:rPr>
          <w:sz w:val="20"/>
        </w:rPr>
        <w:t xml:space="preserve"> ze strany </w:t>
      </w:r>
      <w:r w:rsidR="008147E7" w:rsidRPr="00F5222B">
        <w:rPr>
          <w:sz w:val="20"/>
        </w:rPr>
        <w:t>m</w:t>
      </w:r>
      <w:r w:rsidR="001E2B46" w:rsidRPr="00F5222B">
        <w:rPr>
          <w:sz w:val="20"/>
        </w:rPr>
        <w:t>ěsta Chropyně</w:t>
      </w:r>
      <w:r w:rsidRPr="00F5222B">
        <w:rPr>
          <w:sz w:val="20"/>
        </w:rPr>
        <w:t xml:space="preserve"> z</w:t>
      </w:r>
      <w:r w:rsidR="0026620D">
        <w:rPr>
          <w:sz w:val="20"/>
        </w:rPr>
        <w:t> </w:t>
      </w:r>
      <w:r w:rsidRPr="00F5222B">
        <w:rPr>
          <w:sz w:val="20"/>
        </w:rPr>
        <w:t>titulu</w:t>
      </w:r>
      <w:r w:rsidR="0026620D">
        <w:rPr>
          <w:sz w:val="20"/>
        </w:rPr>
        <w:t xml:space="preserve">                       </w:t>
      </w:r>
      <w:r w:rsidRPr="00F5222B">
        <w:rPr>
          <w:sz w:val="20"/>
        </w:rPr>
        <w:t xml:space="preserve"> </w:t>
      </w:r>
      <w:r w:rsidR="00F56278" w:rsidRPr="00F5222B">
        <w:rPr>
          <w:sz w:val="20"/>
        </w:rPr>
        <w:t xml:space="preserve">PROGRAM </w:t>
      </w:r>
      <w:r w:rsidR="006B0F42">
        <w:rPr>
          <w:sz w:val="20"/>
        </w:rPr>
        <w:t xml:space="preserve">C – </w:t>
      </w:r>
      <w:r w:rsidR="00F56278" w:rsidRPr="00F5222B">
        <w:rPr>
          <w:sz w:val="20"/>
        </w:rPr>
        <w:t>Podpora</w:t>
      </w:r>
      <w:r w:rsidR="006B0F42">
        <w:rPr>
          <w:sz w:val="20"/>
        </w:rPr>
        <w:t xml:space="preserve"> financování sociálních služeb</w:t>
      </w:r>
      <w:r w:rsidR="00F56278">
        <w:rPr>
          <w:sz w:val="20"/>
        </w:rPr>
        <w:t>.</w:t>
      </w:r>
    </w:p>
    <w:p w14:paraId="30842C9E" w14:textId="77777777" w:rsidR="0081458C" w:rsidRDefault="0081458C" w:rsidP="00277276">
      <w:pPr>
        <w:spacing w:after="120"/>
        <w:jc w:val="both"/>
        <w:rPr>
          <w:sz w:val="20"/>
        </w:rPr>
      </w:pPr>
    </w:p>
    <w:p w14:paraId="59B085EF" w14:textId="77777777" w:rsidR="001E2B46" w:rsidRPr="00F5222B" w:rsidRDefault="00BF4154" w:rsidP="00277276">
      <w:pPr>
        <w:spacing w:after="120"/>
        <w:jc w:val="center"/>
        <w:rPr>
          <w:b/>
          <w:sz w:val="20"/>
        </w:rPr>
      </w:pPr>
      <w:r w:rsidRPr="00F5222B">
        <w:rPr>
          <w:b/>
          <w:sz w:val="20"/>
        </w:rPr>
        <w:t>Článek I</w:t>
      </w:r>
      <w:r w:rsidR="00401219">
        <w:rPr>
          <w:b/>
          <w:sz w:val="20"/>
        </w:rPr>
        <w:t xml:space="preserve"> </w:t>
      </w:r>
    </w:p>
    <w:p w14:paraId="640F082D" w14:textId="6AEEED63" w:rsidR="006B0F42" w:rsidRDefault="00DD6931" w:rsidP="00B11065">
      <w:pPr>
        <w:pStyle w:val="Odstavecseseznamem"/>
        <w:numPr>
          <w:ilvl w:val="0"/>
          <w:numId w:val="1"/>
        </w:numPr>
        <w:spacing w:after="120"/>
        <w:ind w:left="284" w:hanging="284"/>
        <w:contextualSpacing w:val="0"/>
        <w:jc w:val="both"/>
        <w:rPr>
          <w:sz w:val="20"/>
        </w:rPr>
      </w:pPr>
      <w:r w:rsidRPr="006B0F42">
        <w:rPr>
          <w:sz w:val="20"/>
        </w:rPr>
        <w:t>M</w:t>
      </w:r>
      <w:r w:rsidR="001E2B46" w:rsidRPr="006B0F42">
        <w:rPr>
          <w:sz w:val="20"/>
        </w:rPr>
        <w:t xml:space="preserve">ěsto Chropyně </w:t>
      </w:r>
      <w:r w:rsidRPr="006B0F42">
        <w:rPr>
          <w:sz w:val="20"/>
        </w:rPr>
        <w:t xml:space="preserve">poskytne </w:t>
      </w:r>
      <w:r w:rsidR="001E2B46" w:rsidRPr="006B0F42">
        <w:rPr>
          <w:sz w:val="20"/>
        </w:rPr>
        <w:t xml:space="preserve">v roce </w:t>
      </w:r>
      <w:r w:rsidR="00705FD9" w:rsidRPr="00705FD9">
        <w:rPr>
          <w:color w:val="000000" w:themeColor="text1"/>
          <w:sz w:val="20"/>
        </w:rPr>
        <w:t>202</w:t>
      </w:r>
      <w:r w:rsidR="002365E0">
        <w:rPr>
          <w:color w:val="000000" w:themeColor="text1"/>
          <w:sz w:val="20"/>
        </w:rPr>
        <w:t>2</w:t>
      </w:r>
      <w:r w:rsidR="002F7BD8" w:rsidRPr="006B0F42">
        <w:rPr>
          <w:sz w:val="20"/>
        </w:rPr>
        <w:t xml:space="preserve"> </w:t>
      </w:r>
      <w:r w:rsidRPr="006B0F42">
        <w:rPr>
          <w:sz w:val="20"/>
        </w:rPr>
        <w:t xml:space="preserve">příjemci </w:t>
      </w:r>
      <w:r w:rsidR="001E2B46" w:rsidRPr="006B0F42">
        <w:rPr>
          <w:sz w:val="20"/>
        </w:rPr>
        <w:t xml:space="preserve">ze svého rozpočtu </w:t>
      </w:r>
      <w:r w:rsidR="006B0F42" w:rsidRPr="006B0F42">
        <w:rPr>
          <w:sz w:val="20"/>
        </w:rPr>
        <w:t xml:space="preserve">účelovou neinvestiční </w:t>
      </w:r>
      <w:r w:rsidR="002F7BD8" w:rsidRPr="006B0F42">
        <w:rPr>
          <w:sz w:val="20"/>
        </w:rPr>
        <w:t>dotaci</w:t>
      </w:r>
      <w:r w:rsidR="00417CB2" w:rsidRPr="006B0F42">
        <w:rPr>
          <w:sz w:val="20"/>
        </w:rPr>
        <w:t xml:space="preserve"> ve výši </w:t>
      </w:r>
      <w:r w:rsidR="002365E0">
        <w:rPr>
          <w:b/>
          <w:sz w:val="20"/>
        </w:rPr>
        <w:t>219.179</w:t>
      </w:r>
      <w:r w:rsidR="00AB3E17">
        <w:rPr>
          <w:sz w:val="20"/>
        </w:rPr>
        <w:t xml:space="preserve"> </w:t>
      </w:r>
      <w:r w:rsidR="00417CB2" w:rsidRPr="006B0F42">
        <w:rPr>
          <w:b/>
          <w:sz w:val="20"/>
        </w:rPr>
        <w:t>Kč</w:t>
      </w:r>
      <w:r w:rsidRPr="006B0F42">
        <w:rPr>
          <w:b/>
          <w:sz w:val="20"/>
        </w:rPr>
        <w:t> </w:t>
      </w:r>
      <w:r w:rsidR="00417CB2" w:rsidRPr="006B0F42">
        <w:rPr>
          <w:sz w:val="20"/>
        </w:rPr>
        <w:t xml:space="preserve"> (slovy:</w:t>
      </w:r>
      <w:r w:rsidR="000D1D53">
        <w:rPr>
          <w:sz w:val="20"/>
        </w:rPr>
        <w:t xml:space="preserve">   </w:t>
      </w:r>
      <w:r w:rsidR="00417CB2" w:rsidRPr="006B0F42">
        <w:rPr>
          <w:sz w:val="20"/>
        </w:rPr>
        <w:t xml:space="preserve"> </w:t>
      </w:r>
      <w:proofErr w:type="spellStart"/>
      <w:r w:rsidR="002365E0">
        <w:rPr>
          <w:sz w:val="20"/>
        </w:rPr>
        <w:t>dvěstědevatenácttisícstosedmdesátdevět</w:t>
      </w:r>
      <w:proofErr w:type="spellEnd"/>
      <w:r w:rsidR="00BD3547">
        <w:rPr>
          <w:sz w:val="20"/>
        </w:rPr>
        <w:t xml:space="preserve"> </w:t>
      </w:r>
      <w:r w:rsidR="000D1D53">
        <w:rPr>
          <w:sz w:val="20"/>
        </w:rPr>
        <w:t>korun</w:t>
      </w:r>
      <w:r w:rsidR="00BD3547">
        <w:rPr>
          <w:sz w:val="20"/>
        </w:rPr>
        <w:t xml:space="preserve"> </w:t>
      </w:r>
      <w:r w:rsidR="000D1D53">
        <w:rPr>
          <w:sz w:val="20"/>
        </w:rPr>
        <w:t>českých)</w:t>
      </w:r>
      <w:r w:rsidR="006B0F42" w:rsidRPr="006B0F42">
        <w:rPr>
          <w:sz w:val="20"/>
        </w:rPr>
        <w:t>. Dotace je poskytována na provoz a činnost pro tyto registrované služby a v těchto částkách:</w:t>
      </w:r>
    </w:p>
    <w:tbl>
      <w:tblPr>
        <w:tblStyle w:val="Mkatabulky"/>
        <w:tblW w:w="0" w:type="auto"/>
        <w:jc w:val="center"/>
        <w:tblLayout w:type="fixed"/>
        <w:tblLook w:val="04A0" w:firstRow="1" w:lastRow="0" w:firstColumn="1" w:lastColumn="0" w:noHBand="0" w:noVBand="1"/>
      </w:tblPr>
      <w:tblGrid>
        <w:gridCol w:w="4140"/>
        <w:gridCol w:w="1417"/>
        <w:gridCol w:w="1799"/>
      </w:tblGrid>
      <w:tr w:rsidR="006B0F42" w:rsidRPr="006B0F42" w14:paraId="64FDA92F" w14:textId="77777777" w:rsidTr="00782D53">
        <w:trPr>
          <w:jc w:val="center"/>
        </w:trPr>
        <w:tc>
          <w:tcPr>
            <w:tcW w:w="4140" w:type="dxa"/>
          </w:tcPr>
          <w:p w14:paraId="2FB984D5" w14:textId="77777777" w:rsidR="006B0F42" w:rsidRPr="006B0F42" w:rsidRDefault="006B0F42" w:rsidP="00687A8D">
            <w:pPr>
              <w:jc w:val="center"/>
              <w:rPr>
                <w:bCs/>
                <w:sz w:val="20"/>
                <w:szCs w:val="20"/>
              </w:rPr>
            </w:pPr>
            <w:r w:rsidRPr="006B0F42">
              <w:rPr>
                <w:bCs/>
                <w:sz w:val="20"/>
                <w:szCs w:val="20"/>
              </w:rPr>
              <w:t>Název sociální služby</w:t>
            </w:r>
          </w:p>
        </w:tc>
        <w:tc>
          <w:tcPr>
            <w:tcW w:w="1417" w:type="dxa"/>
            <w:vAlign w:val="center"/>
          </w:tcPr>
          <w:p w14:paraId="7B29BB16" w14:textId="77777777" w:rsidR="006B0F42" w:rsidRPr="006B0F42" w:rsidRDefault="006B0F42" w:rsidP="006B0F42">
            <w:pPr>
              <w:jc w:val="center"/>
              <w:rPr>
                <w:bCs/>
                <w:sz w:val="20"/>
                <w:szCs w:val="20"/>
              </w:rPr>
            </w:pPr>
            <w:r w:rsidRPr="006B0F42">
              <w:rPr>
                <w:rFonts w:eastAsia="Calibri" w:cs="Times New Roman"/>
                <w:bCs/>
                <w:sz w:val="20"/>
                <w:szCs w:val="20"/>
              </w:rPr>
              <w:t>identifikátor</w:t>
            </w:r>
          </w:p>
        </w:tc>
        <w:tc>
          <w:tcPr>
            <w:tcW w:w="1799" w:type="dxa"/>
            <w:tcBorders>
              <w:bottom w:val="single" w:sz="4" w:space="0" w:color="auto"/>
            </w:tcBorders>
            <w:vAlign w:val="center"/>
          </w:tcPr>
          <w:p w14:paraId="0AFB47C9" w14:textId="77777777" w:rsidR="006B0F42" w:rsidRPr="006B0F42" w:rsidRDefault="006B0F42" w:rsidP="006B0F42">
            <w:pPr>
              <w:jc w:val="center"/>
              <w:rPr>
                <w:bCs/>
                <w:sz w:val="20"/>
                <w:szCs w:val="20"/>
              </w:rPr>
            </w:pPr>
            <w:r w:rsidRPr="006B0F42">
              <w:rPr>
                <w:bCs/>
                <w:sz w:val="20"/>
                <w:szCs w:val="20"/>
              </w:rPr>
              <w:t>částka</w:t>
            </w:r>
          </w:p>
        </w:tc>
      </w:tr>
      <w:tr w:rsidR="006B0F42" w:rsidRPr="006B0F42" w14:paraId="7F2619D0" w14:textId="77777777" w:rsidTr="006B0F42">
        <w:trPr>
          <w:jc w:val="center"/>
        </w:trPr>
        <w:tc>
          <w:tcPr>
            <w:tcW w:w="4140" w:type="dxa"/>
          </w:tcPr>
          <w:p w14:paraId="72504EA2" w14:textId="4C0EF095" w:rsidR="006B0F42" w:rsidRPr="006B0F42" w:rsidRDefault="009F6215" w:rsidP="006B0F42">
            <w:pPr>
              <w:jc w:val="both"/>
              <w:rPr>
                <w:bCs/>
                <w:sz w:val="20"/>
                <w:szCs w:val="20"/>
              </w:rPr>
            </w:pPr>
            <w:r>
              <w:rPr>
                <w:bCs/>
                <w:sz w:val="20"/>
                <w:szCs w:val="20"/>
              </w:rPr>
              <w:t>Domov pro seniory U Moravy</w:t>
            </w:r>
          </w:p>
        </w:tc>
        <w:tc>
          <w:tcPr>
            <w:tcW w:w="1417" w:type="dxa"/>
            <w:vAlign w:val="center"/>
          </w:tcPr>
          <w:p w14:paraId="0DE57F89" w14:textId="00BC8BCF" w:rsidR="006B0F42" w:rsidRPr="006B0F42" w:rsidRDefault="009F6215" w:rsidP="006B0F42">
            <w:pPr>
              <w:jc w:val="center"/>
              <w:rPr>
                <w:bCs/>
                <w:sz w:val="20"/>
                <w:szCs w:val="20"/>
              </w:rPr>
            </w:pPr>
            <w:r>
              <w:rPr>
                <w:bCs/>
                <w:sz w:val="20"/>
                <w:szCs w:val="20"/>
              </w:rPr>
              <w:t>5115374</w:t>
            </w:r>
          </w:p>
        </w:tc>
        <w:tc>
          <w:tcPr>
            <w:tcW w:w="1799" w:type="dxa"/>
            <w:vAlign w:val="center"/>
          </w:tcPr>
          <w:p w14:paraId="385A66CA" w14:textId="5A28A1BC" w:rsidR="006B0F42" w:rsidRPr="006B0F42" w:rsidRDefault="009F6215" w:rsidP="00865568">
            <w:pPr>
              <w:jc w:val="center"/>
              <w:rPr>
                <w:bCs/>
                <w:sz w:val="20"/>
                <w:szCs w:val="20"/>
              </w:rPr>
            </w:pPr>
            <w:r>
              <w:rPr>
                <w:bCs/>
                <w:sz w:val="20"/>
                <w:szCs w:val="20"/>
              </w:rPr>
              <w:t>15.196</w:t>
            </w:r>
          </w:p>
        </w:tc>
      </w:tr>
      <w:tr w:rsidR="009F6215" w:rsidRPr="006B0F42" w14:paraId="1FE08E6D" w14:textId="77777777" w:rsidTr="006B0F42">
        <w:trPr>
          <w:jc w:val="center"/>
        </w:trPr>
        <w:tc>
          <w:tcPr>
            <w:tcW w:w="4140" w:type="dxa"/>
          </w:tcPr>
          <w:p w14:paraId="73B936DF" w14:textId="2E5EA47D" w:rsidR="009F6215" w:rsidRPr="006B0F42" w:rsidRDefault="009F6215" w:rsidP="009F6215">
            <w:pPr>
              <w:jc w:val="both"/>
              <w:rPr>
                <w:bCs/>
                <w:sz w:val="20"/>
                <w:szCs w:val="20"/>
              </w:rPr>
            </w:pPr>
            <w:r>
              <w:rPr>
                <w:bCs/>
                <w:sz w:val="20"/>
                <w:szCs w:val="20"/>
              </w:rPr>
              <w:t>Domov se zvláštním režimem - Strom života</w:t>
            </w:r>
          </w:p>
        </w:tc>
        <w:tc>
          <w:tcPr>
            <w:tcW w:w="1417" w:type="dxa"/>
            <w:vAlign w:val="center"/>
          </w:tcPr>
          <w:p w14:paraId="237B0206" w14:textId="7FD9189D" w:rsidR="009F6215" w:rsidRPr="006B0F42" w:rsidRDefault="009F6215" w:rsidP="009F6215">
            <w:pPr>
              <w:jc w:val="center"/>
              <w:rPr>
                <w:bCs/>
                <w:sz w:val="20"/>
                <w:szCs w:val="20"/>
              </w:rPr>
            </w:pPr>
            <w:r>
              <w:rPr>
                <w:bCs/>
                <w:sz w:val="20"/>
                <w:szCs w:val="20"/>
              </w:rPr>
              <w:t>4644158</w:t>
            </w:r>
          </w:p>
        </w:tc>
        <w:tc>
          <w:tcPr>
            <w:tcW w:w="1799" w:type="dxa"/>
            <w:vAlign w:val="center"/>
          </w:tcPr>
          <w:p w14:paraId="41096125" w14:textId="63D1A11B" w:rsidR="009F6215" w:rsidRPr="006B0F42" w:rsidRDefault="009F6215" w:rsidP="009F6215">
            <w:pPr>
              <w:jc w:val="center"/>
              <w:rPr>
                <w:bCs/>
                <w:sz w:val="20"/>
                <w:szCs w:val="20"/>
              </w:rPr>
            </w:pPr>
            <w:r>
              <w:rPr>
                <w:bCs/>
                <w:sz w:val="20"/>
                <w:szCs w:val="20"/>
              </w:rPr>
              <w:t>75.938</w:t>
            </w:r>
          </w:p>
        </w:tc>
      </w:tr>
      <w:tr w:rsidR="009F6215" w:rsidRPr="006B0F42" w14:paraId="5884D2B2" w14:textId="77777777" w:rsidTr="006B0F42">
        <w:trPr>
          <w:jc w:val="center"/>
        </w:trPr>
        <w:tc>
          <w:tcPr>
            <w:tcW w:w="4140" w:type="dxa"/>
          </w:tcPr>
          <w:p w14:paraId="04C4B81A" w14:textId="46923622" w:rsidR="009F6215" w:rsidRPr="006B0F42" w:rsidRDefault="009F6215" w:rsidP="009F6215">
            <w:pPr>
              <w:jc w:val="both"/>
              <w:rPr>
                <w:bCs/>
                <w:sz w:val="20"/>
                <w:szCs w:val="20"/>
              </w:rPr>
            </w:pPr>
            <w:r>
              <w:rPr>
                <w:bCs/>
                <w:sz w:val="20"/>
                <w:szCs w:val="20"/>
              </w:rPr>
              <w:t>Domov pro osoby se zdravotním postižením Barborka – Odlehčovací služby</w:t>
            </w:r>
          </w:p>
        </w:tc>
        <w:tc>
          <w:tcPr>
            <w:tcW w:w="1417" w:type="dxa"/>
            <w:vAlign w:val="center"/>
          </w:tcPr>
          <w:p w14:paraId="09D78262" w14:textId="72339894" w:rsidR="009F6215" w:rsidRPr="006B0F42" w:rsidRDefault="009F6215" w:rsidP="009F6215">
            <w:pPr>
              <w:jc w:val="center"/>
              <w:rPr>
                <w:bCs/>
                <w:sz w:val="20"/>
                <w:szCs w:val="20"/>
              </w:rPr>
            </w:pPr>
            <w:r>
              <w:rPr>
                <w:bCs/>
                <w:sz w:val="20"/>
                <w:szCs w:val="20"/>
              </w:rPr>
              <w:t>1936483</w:t>
            </w:r>
          </w:p>
        </w:tc>
        <w:tc>
          <w:tcPr>
            <w:tcW w:w="1799" w:type="dxa"/>
            <w:vAlign w:val="center"/>
          </w:tcPr>
          <w:p w14:paraId="2BB1A146" w14:textId="7C1E73A7" w:rsidR="009F6215" w:rsidRPr="006B0F42" w:rsidRDefault="009F6215" w:rsidP="009F6215">
            <w:pPr>
              <w:jc w:val="center"/>
              <w:rPr>
                <w:bCs/>
                <w:sz w:val="20"/>
                <w:szCs w:val="20"/>
              </w:rPr>
            </w:pPr>
            <w:r>
              <w:rPr>
                <w:bCs/>
                <w:sz w:val="20"/>
                <w:szCs w:val="20"/>
              </w:rPr>
              <w:t>1.500</w:t>
            </w:r>
          </w:p>
        </w:tc>
      </w:tr>
      <w:tr w:rsidR="009F6215" w:rsidRPr="006B0F42" w14:paraId="6E1BB347" w14:textId="77777777" w:rsidTr="006B0F42">
        <w:trPr>
          <w:jc w:val="center"/>
        </w:trPr>
        <w:tc>
          <w:tcPr>
            <w:tcW w:w="4140" w:type="dxa"/>
          </w:tcPr>
          <w:p w14:paraId="7A93CF73" w14:textId="40716AFD" w:rsidR="009F6215" w:rsidRPr="006B0F42" w:rsidRDefault="009F6215" w:rsidP="009F6215">
            <w:pPr>
              <w:jc w:val="both"/>
              <w:rPr>
                <w:bCs/>
                <w:sz w:val="20"/>
                <w:szCs w:val="20"/>
              </w:rPr>
            </w:pPr>
            <w:r>
              <w:rPr>
                <w:bCs/>
                <w:sz w:val="20"/>
                <w:szCs w:val="20"/>
              </w:rPr>
              <w:t>Domov pro seniory U Kašny</w:t>
            </w:r>
          </w:p>
        </w:tc>
        <w:tc>
          <w:tcPr>
            <w:tcW w:w="1417" w:type="dxa"/>
            <w:vAlign w:val="center"/>
          </w:tcPr>
          <w:p w14:paraId="138A7859" w14:textId="5A224440" w:rsidR="009F6215" w:rsidRPr="006B0F42" w:rsidRDefault="009F6215" w:rsidP="009F6215">
            <w:pPr>
              <w:jc w:val="center"/>
              <w:rPr>
                <w:bCs/>
                <w:sz w:val="20"/>
                <w:szCs w:val="20"/>
              </w:rPr>
            </w:pPr>
            <w:r>
              <w:rPr>
                <w:bCs/>
                <w:sz w:val="20"/>
                <w:szCs w:val="20"/>
              </w:rPr>
              <w:t>9606164</w:t>
            </w:r>
          </w:p>
        </w:tc>
        <w:tc>
          <w:tcPr>
            <w:tcW w:w="1799" w:type="dxa"/>
            <w:vAlign w:val="center"/>
          </w:tcPr>
          <w:p w14:paraId="4237B4B1" w14:textId="3747CE9F" w:rsidR="009F6215" w:rsidRPr="006B0F42" w:rsidRDefault="009F6215" w:rsidP="009F6215">
            <w:pPr>
              <w:jc w:val="center"/>
              <w:rPr>
                <w:bCs/>
                <w:sz w:val="20"/>
                <w:szCs w:val="20"/>
              </w:rPr>
            </w:pPr>
            <w:r>
              <w:rPr>
                <w:bCs/>
                <w:sz w:val="20"/>
                <w:szCs w:val="20"/>
              </w:rPr>
              <w:t>19.710</w:t>
            </w:r>
          </w:p>
        </w:tc>
      </w:tr>
      <w:tr w:rsidR="009F6215" w:rsidRPr="006B0F42" w14:paraId="2E59F438" w14:textId="77777777" w:rsidTr="006B0F42">
        <w:trPr>
          <w:jc w:val="center"/>
        </w:trPr>
        <w:tc>
          <w:tcPr>
            <w:tcW w:w="4140" w:type="dxa"/>
          </w:tcPr>
          <w:p w14:paraId="07662038" w14:textId="6FA12B01" w:rsidR="009F6215" w:rsidRPr="006B0F42" w:rsidRDefault="009F6215" w:rsidP="009F6215">
            <w:pPr>
              <w:jc w:val="both"/>
              <w:rPr>
                <w:bCs/>
                <w:sz w:val="20"/>
              </w:rPr>
            </w:pPr>
            <w:r>
              <w:rPr>
                <w:bCs/>
                <w:sz w:val="20"/>
                <w:szCs w:val="20"/>
              </w:rPr>
              <w:t>Domov se zvláštním režimem Vážany</w:t>
            </w:r>
          </w:p>
        </w:tc>
        <w:tc>
          <w:tcPr>
            <w:tcW w:w="1417" w:type="dxa"/>
            <w:vAlign w:val="center"/>
          </w:tcPr>
          <w:p w14:paraId="73EEB6EB" w14:textId="14FBCAD0" w:rsidR="009F6215" w:rsidRPr="006B0F42" w:rsidRDefault="009F6215" w:rsidP="009F6215">
            <w:pPr>
              <w:jc w:val="center"/>
              <w:rPr>
                <w:rFonts w:eastAsia="Calibri"/>
                <w:bCs/>
                <w:sz w:val="20"/>
              </w:rPr>
            </w:pPr>
            <w:r>
              <w:rPr>
                <w:bCs/>
                <w:sz w:val="20"/>
                <w:szCs w:val="20"/>
              </w:rPr>
              <w:t>9444030</w:t>
            </w:r>
          </w:p>
        </w:tc>
        <w:tc>
          <w:tcPr>
            <w:tcW w:w="1799" w:type="dxa"/>
            <w:vAlign w:val="center"/>
          </w:tcPr>
          <w:p w14:paraId="27EC4684" w14:textId="58CE7477" w:rsidR="009F6215" w:rsidRPr="006B0F42" w:rsidRDefault="009F6215" w:rsidP="009F6215">
            <w:pPr>
              <w:jc w:val="center"/>
              <w:rPr>
                <w:bCs/>
                <w:sz w:val="20"/>
              </w:rPr>
            </w:pPr>
            <w:r>
              <w:rPr>
                <w:bCs/>
                <w:sz w:val="20"/>
              </w:rPr>
              <w:t>12.410</w:t>
            </w:r>
          </w:p>
        </w:tc>
      </w:tr>
      <w:tr w:rsidR="009F6215" w:rsidRPr="006B0F42" w14:paraId="767BA3EB" w14:textId="77777777" w:rsidTr="006B0F42">
        <w:trPr>
          <w:jc w:val="center"/>
        </w:trPr>
        <w:tc>
          <w:tcPr>
            <w:tcW w:w="4140" w:type="dxa"/>
          </w:tcPr>
          <w:p w14:paraId="6A164A3A" w14:textId="1AA0545F" w:rsidR="009F6215" w:rsidRDefault="009F6215" w:rsidP="009F6215">
            <w:pPr>
              <w:jc w:val="both"/>
              <w:rPr>
                <w:bCs/>
                <w:sz w:val="20"/>
              </w:rPr>
            </w:pPr>
            <w:r>
              <w:rPr>
                <w:bCs/>
                <w:sz w:val="20"/>
              </w:rPr>
              <w:t>Domov pro seniory Vážany</w:t>
            </w:r>
          </w:p>
        </w:tc>
        <w:tc>
          <w:tcPr>
            <w:tcW w:w="1417" w:type="dxa"/>
            <w:vAlign w:val="center"/>
          </w:tcPr>
          <w:p w14:paraId="742A8A5A" w14:textId="13D18CF1" w:rsidR="009F6215" w:rsidRDefault="009F6215" w:rsidP="009F6215">
            <w:pPr>
              <w:jc w:val="center"/>
              <w:rPr>
                <w:bCs/>
                <w:sz w:val="20"/>
              </w:rPr>
            </w:pPr>
            <w:r>
              <w:rPr>
                <w:rFonts w:eastAsia="Calibri"/>
                <w:bCs/>
                <w:sz w:val="20"/>
              </w:rPr>
              <w:t>9987041</w:t>
            </w:r>
          </w:p>
        </w:tc>
        <w:tc>
          <w:tcPr>
            <w:tcW w:w="1799" w:type="dxa"/>
            <w:vAlign w:val="center"/>
          </w:tcPr>
          <w:p w14:paraId="1F0AA57E" w14:textId="0356D6BF" w:rsidR="009F6215" w:rsidRPr="006B0F42" w:rsidRDefault="009F6215" w:rsidP="009F6215">
            <w:pPr>
              <w:jc w:val="center"/>
              <w:rPr>
                <w:bCs/>
                <w:sz w:val="20"/>
              </w:rPr>
            </w:pPr>
            <w:r>
              <w:rPr>
                <w:bCs/>
                <w:sz w:val="20"/>
              </w:rPr>
              <w:t>34.155</w:t>
            </w:r>
          </w:p>
        </w:tc>
      </w:tr>
      <w:tr w:rsidR="009F6215" w:rsidRPr="006B0F42" w14:paraId="5F455B2F" w14:textId="77777777" w:rsidTr="00782D53">
        <w:trPr>
          <w:jc w:val="center"/>
        </w:trPr>
        <w:tc>
          <w:tcPr>
            <w:tcW w:w="4140" w:type="dxa"/>
          </w:tcPr>
          <w:p w14:paraId="64D098E6" w14:textId="6918B784" w:rsidR="009F6215" w:rsidRDefault="009F6215" w:rsidP="009F6215">
            <w:pPr>
              <w:jc w:val="both"/>
              <w:rPr>
                <w:bCs/>
                <w:sz w:val="20"/>
              </w:rPr>
            </w:pPr>
            <w:r>
              <w:rPr>
                <w:bCs/>
                <w:sz w:val="20"/>
              </w:rPr>
              <w:t>Domov pro osoby se zdravotním postižením Barborka</w:t>
            </w:r>
          </w:p>
        </w:tc>
        <w:tc>
          <w:tcPr>
            <w:tcW w:w="1417" w:type="dxa"/>
            <w:vAlign w:val="center"/>
          </w:tcPr>
          <w:p w14:paraId="3186A15F" w14:textId="7445251B" w:rsidR="009F6215" w:rsidRDefault="009F6215" w:rsidP="009F6215">
            <w:pPr>
              <w:jc w:val="center"/>
              <w:rPr>
                <w:bCs/>
                <w:sz w:val="20"/>
              </w:rPr>
            </w:pPr>
            <w:r>
              <w:rPr>
                <w:bCs/>
                <w:sz w:val="20"/>
              </w:rPr>
              <w:t>1254323</w:t>
            </w:r>
          </w:p>
        </w:tc>
        <w:tc>
          <w:tcPr>
            <w:tcW w:w="1799" w:type="dxa"/>
            <w:tcBorders>
              <w:bottom w:val="single" w:sz="4" w:space="0" w:color="auto"/>
            </w:tcBorders>
            <w:vAlign w:val="center"/>
          </w:tcPr>
          <w:p w14:paraId="14E98FFB" w14:textId="357904E0" w:rsidR="009F6215" w:rsidRPr="006B0F42" w:rsidRDefault="009F6215" w:rsidP="009F6215">
            <w:pPr>
              <w:jc w:val="center"/>
              <w:rPr>
                <w:bCs/>
                <w:sz w:val="20"/>
              </w:rPr>
            </w:pPr>
            <w:r>
              <w:rPr>
                <w:bCs/>
                <w:sz w:val="20"/>
              </w:rPr>
              <w:t>2.736</w:t>
            </w:r>
          </w:p>
        </w:tc>
      </w:tr>
      <w:tr w:rsidR="009F6215" w:rsidRPr="006B0F42" w14:paraId="67F6BB23" w14:textId="77777777" w:rsidTr="00782D53">
        <w:trPr>
          <w:jc w:val="center"/>
        </w:trPr>
        <w:tc>
          <w:tcPr>
            <w:tcW w:w="4140" w:type="dxa"/>
          </w:tcPr>
          <w:p w14:paraId="00A7C1C8" w14:textId="1BAD7B11" w:rsidR="009F6215" w:rsidRDefault="009F6215" w:rsidP="009F6215">
            <w:pPr>
              <w:jc w:val="both"/>
              <w:rPr>
                <w:bCs/>
                <w:sz w:val="20"/>
              </w:rPr>
            </w:pPr>
            <w:r>
              <w:rPr>
                <w:bCs/>
                <w:sz w:val="20"/>
              </w:rPr>
              <w:t>Denní stacionář</w:t>
            </w:r>
          </w:p>
        </w:tc>
        <w:tc>
          <w:tcPr>
            <w:tcW w:w="1417" w:type="dxa"/>
            <w:vAlign w:val="center"/>
          </w:tcPr>
          <w:p w14:paraId="3EC1C443" w14:textId="6956F132" w:rsidR="009F6215" w:rsidRDefault="009F6215" w:rsidP="009F6215">
            <w:pPr>
              <w:jc w:val="center"/>
              <w:rPr>
                <w:bCs/>
                <w:sz w:val="20"/>
              </w:rPr>
            </w:pPr>
            <w:r>
              <w:rPr>
                <w:bCs/>
                <w:sz w:val="20"/>
              </w:rPr>
              <w:t>6962438</w:t>
            </w:r>
          </w:p>
        </w:tc>
        <w:tc>
          <w:tcPr>
            <w:tcW w:w="1799" w:type="dxa"/>
            <w:tcBorders>
              <w:bottom w:val="single" w:sz="4" w:space="0" w:color="auto"/>
            </w:tcBorders>
            <w:vAlign w:val="center"/>
          </w:tcPr>
          <w:p w14:paraId="2A93176F" w14:textId="7EBCD4A5" w:rsidR="009F6215" w:rsidRPr="006B0F42" w:rsidRDefault="009F6215" w:rsidP="009F6215">
            <w:pPr>
              <w:jc w:val="center"/>
              <w:rPr>
                <w:bCs/>
                <w:sz w:val="20"/>
              </w:rPr>
            </w:pPr>
            <w:r>
              <w:rPr>
                <w:bCs/>
                <w:sz w:val="20"/>
              </w:rPr>
              <w:t>26.412</w:t>
            </w:r>
          </w:p>
        </w:tc>
      </w:tr>
      <w:tr w:rsidR="009F6215" w:rsidRPr="006B0F42" w14:paraId="0098E891" w14:textId="77777777" w:rsidTr="00ED019A">
        <w:tblPrEx>
          <w:jc w:val="left"/>
        </w:tblPrEx>
        <w:tc>
          <w:tcPr>
            <w:tcW w:w="4140" w:type="dxa"/>
          </w:tcPr>
          <w:p w14:paraId="2826F7C9" w14:textId="477009F1" w:rsidR="009F6215" w:rsidRDefault="009F6215" w:rsidP="009F6215">
            <w:pPr>
              <w:jc w:val="both"/>
              <w:rPr>
                <w:bCs/>
                <w:sz w:val="20"/>
              </w:rPr>
            </w:pPr>
            <w:r>
              <w:rPr>
                <w:bCs/>
                <w:sz w:val="20"/>
              </w:rPr>
              <w:t>Sociálně terapeutické dílny Hanáček</w:t>
            </w:r>
          </w:p>
        </w:tc>
        <w:tc>
          <w:tcPr>
            <w:tcW w:w="1417" w:type="dxa"/>
            <w:vAlign w:val="center"/>
          </w:tcPr>
          <w:p w14:paraId="79FC95BC" w14:textId="303A4947" w:rsidR="009F6215" w:rsidRDefault="009F6215" w:rsidP="009F6215">
            <w:pPr>
              <w:jc w:val="center"/>
              <w:rPr>
                <w:bCs/>
                <w:sz w:val="20"/>
              </w:rPr>
            </w:pPr>
            <w:r>
              <w:rPr>
                <w:bCs/>
                <w:sz w:val="20"/>
              </w:rPr>
              <w:t>5389049</w:t>
            </w:r>
          </w:p>
        </w:tc>
        <w:tc>
          <w:tcPr>
            <w:tcW w:w="1799" w:type="dxa"/>
          </w:tcPr>
          <w:p w14:paraId="6A094495" w14:textId="2D36C4E4" w:rsidR="009F6215" w:rsidRPr="006B0F42" w:rsidRDefault="009F6215" w:rsidP="009F6215">
            <w:pPr>
              <w:jc w:val="center"/>
              <w:rPr>
                <w:bCs/>
                <w:sz w:val="20"/>
              </w:rPr>
            </w:pPr>
            <w:r>
              <w:rPr>
                <w:bCs/>
                <w:sz w:val="20"/>
              </w:rPr>
              <w:t>31.122</w:t>
            </w:r>
          </w:p>
        </w:tc>
      </w:tr>
    </w:tbl>
    <w:p w14:paraId="7F76284B" w14:textId="77777777" w:rsidR="00782D53" w:rsidRPr="006B0F42" w:rsidRDefault="00782D53" w:rsidP="00782D53">
      <w:pPr>
        <w:pStyle w:val="Odstavecseseznamem"/>
        <w:spacing w:after="120"/>
        <w:ind w:left="284"/>
        <w:contextualSpacing w:val="0"/>
        <w:jc w:val="both"/>
        <w:rPr>
          <w:sz w:val="20"/>
        </w:rPr>
      </w:pPr>
    </w:p>
    <w:p w14:paraId="37B9A7D9" w14:textId="77777777" w:rsidR="006B0F42" w:rsidRPr="006B0F42" w:rsidRDefault="006B0F42" w:rsidP="006B0F42">
      <w:pPr>
        <w:pStyle w:val="Odstavecseseznamem"/>
        <w:spacing w:after="120"/>
        <w:ind w:left="284"/>
        <w:contextualSpacing w:val="0"/>
        <w:jc w:val="both"/>
        <w:rPr>
          <w:sz w:val="20"/>
        </w:rPr>
      </w:pPr>
    </w:p>
    <w:p w14:paraId="68690FD0" w14:textId="77777777" w:rsidR="006B0F42" w:rsidRDefault="006B0F42" w:rsidP="00B11065">
      <w:pPr>
        <w:pStyle w:val="Odstavecseseznamem"/>
        <w:numPr>
          <w:ilvl w:val="0"/>
          <w:numId w:val="1"/>
        </w:numPr>
        <w:spacing w:after="120"/>
        <w:ind w:left="284" w:hanging="284"/>
        <w:contextualSpacing w:val="0"/>
        <w:jc w:val="both"/>
        <w:rPr>
          <w:sz w:val="20"/>
        </w:rPr>
      </w:pPr>
      <w:r w:rsidRPr="006B0F42">
        <w:rPr>
          <w:sz w:val="20"/>
        </w:rPr>
        <w:t>Dotace může činit nejvýše 70 % celkových nákladů příjemce – poskytovatele sociální služby.</w:t>
      </w:r>
    </w:p>
    <w:p w14:paraId="2190928E" w14:textId="77777777" w:rsidR="006B0F42" w:rsidRPr="006B0F42" w:rsidRDefault="006B0F42" w:rsidP="00B11065">
      <w:pPr>
        <w:pStyle w:val="Odstavecseseznamem"/>
        <w:numPr>
          <w:ilvl w:val="0"/>
          <w:numId w:val="1"/>
        </w:numPr>
        <w:spacing w:after="120"/>
        <w:ind w:left="284" w:hanging="284"/>
        <w:contextualSpacing w:val="0"/>
        <w:jc w:val="both"/>
        <w:rPr>
          <w:sz w:val="20"/>
        </w:rPr>
      </w:pPr>
      <w:r w:rsidRPr="006B0F42">
        <w:rPr>
          <w:rFonts w:eastAsia="Calibri"/>
          <w:sz w:val="20"/>
        </w:rPr>
        <w:t>Účelem této smlouvy je poskytnutí finanční podpory za poskytování sociálních služeb příjemce dle Pověření k</w:t>
      </w:r>
      <w:r w:rsidRPr="006B0F42">
        <w:rPr>
          <w:rFonts w:cs="Arial"/>
          <w:color w:val="000000"/>
          <w:sz w:val="20"/>
        </w:rPr>
        <w:t xml:space="preserve"> poskytování služeb obecného hospodářského zájmu </w:t>
      </w:r>
      <w:r w:rsidRPr="006B0F42">
        <w:rPr>
          <w:rFonts w:eastAsia="Calibri"/>
          <w:sz w:val="20"/>
        </w:rPr>
        <w:t xml:space="preserve">a dle Programu C. </w:t>
      </w:r>
    </w:p>
    <w:p w14:paraId="42530BF5" w14:textId="77777777" w:rsidR="006B0F42" w:rsidRPr="00B71981" w:rsidRDefault="006B0F42" w:rsidP="00B11065">
      <w:pPr>
        <w:pStyle w:val="Odstavecseseznamem"/>
        <w:numPr>
          <w:ilvl w:val="0"/>
          <w:numId w:val="1"/>
        </w:numPr>
        <w:spacing w:after="120"/>
        <w:ind w:left="284" w:hanging="284"/>
        <w:contextualSpacing w:val="0"/>
        <w:jc w:val="both"/>
        <w:rPr>
          <w:sz w:val="20"/>
        </w:rPr>
      </w:pPr>
      <w:r w:rsidRPr="006B0F42">
        <w:rPr>
          <w:rFonts w:eastAsia="Calibri"/>
          <w:sz w:val="20"/>
        </w:rPr>
        <w:t>Sociální služby musí být poskytovány v rozsahu a kvalitě základních činností stanovených zákonem č. 108/2006 Sb., o sociálních službách</w:t>
      </w:r>
      <w:r w:rsidRPr="007D4504">
        <w:rPr>
          <w:rFonts w:eastAsia="Calibri"/>
          <w:sz w:val="20"/>
        </w:rPr>
        <w:t>, ve znění pozdějších předpisů (dále jen „zákon o sociálních službách“), prováděcími předpisy a dalšími obecně závaznými právními předpisy.</w:t>
      </w:r>
    </w:p>
    <w:p w14:paraId="06FE7C97" w14:textId="77777777" w:rsidR="00B71981" w:rsidRPr="00AC1F41" w:rsidRDefault="00B71981" w:rsidP="00B11065">
      <w:pPr>
        <w:pStyle w:val="Odstavecseseznamem"/>
        <w:numPr>
          <w:ilvl w:val="0"/>
          <w:numId w:val="1"/>
        </w:numPr>
        <w:spacing w:after="120"/>
        <w:ind w:left="284" w:hanging="284"/>
        <w:contextualSpacing w:val="0"/>
        <w:jc w:val="both"/>
        <w:rPr>
          <w:sz w:val="20"/>
        </w:rPr>
      </w:pPr>
      <w:r w:rsidRPr="00B71981">
        <w:rPr>
          <w:rFonts w:cs="ArialNarrow"/>
          <w:sz w:val="20"/>
        </w:rPr>
        <w:t xml:space="preserve">Finanční </w:t>
      </w:r>
      <w:r w:rsidRPr="00AC1F41">
        <w:rPr>
          <w:rFonts w:cs="ArialNarrow"/>
          <w:sz w:val="20"/>
        </w:rPr>
        <w:t>podporu lze použít na úhradu uznatelných nákladů, které prokazatelně vznikly v roce, ve kterém je dotace poskytnuta</w:t>
      </w:r>
      <w:r w:rsidR="00401219">
        <w:rPr>
          <w:rFonts w:cs="ArialNarrow"/>
          <w:sz w:val="20"/>
        </w:rPr>
        <w:t>,</w:t>
      </w:r>
      <w:r w:rsidRPr="00AC1F41">
        <w:rPr>
          <w:rFonts w:cs="ArialNarrow"/>
          <w:sz w:val="20"/>
        </w:rPr>
        <w:t xml:space="preserve"> a s ním věcně a časově souvisejí a budou uhrazeny nejpozději do 31. ledna následujícího kalendářního roku v souvislosti s poskytováním základních činností služby stanovených zákonem o sociálních službách pro příslušný druh a formu sociální </w:t>
      </w:r>
      <w:r w:rsidR="00AC1F41" w:rsidRPr="00AC1F41">
        <w:rPr>
          <w:rFonts w:cs="ArialNarrow"/>
          <w:sz w:val="20"/>
        </w:rPr>
        <w:t>služby.</w:t>
      </w:r>
      <w:r w:rsidR="00401219" w:rsidRPr="00401219">
        <w:rPr>
          <w:rFonts w:eastAsia="Calibri"/>
          <w:sz w:val="20"/>
        </w:rPr>
        <w:t xml:space="preserve"> </w:t>
      </w:r>
      <w:r w:rsidR="00401219" w:rsidRPr="00B71981">
        <w:rPr>
          <w:rFonts w:eastAsia="Calibri"/>
          <w:sz w:val="20"/>
        </w:rPr>
        <w:t>Finanční prostředky nelze převádět do následujícího kalendářního roku.</w:t>
      </w:r>
    </w:p>
    <w:p w14:paraId="6BFE6460" w14:textId="77777777" w:rsidR="00093573" w:rsidRPr="00093573" w:rsidRDefault="00093573" w:rsidP="00B11065">
      <w:pPr>
        <w:pStyle w:val="Odstavecseseznamem"/>
        <w:numPr>
          <w:ilvl w:val="0"/>
          <w:numId w:val="1"/>
        </w:numPr>
        <w:spacing w:after="120"/>
        <w:ind w:left="284" w:hanging="284"/>
        <w:contextualSpacing w:val="0"/>
        <w:jc w:val="both"/>
        <w:rPr>
          <w:sz w:val="20"/>
        </w:rPr>
      </w:pPr>
      <w:r w:rsidRPr="00093573">
        <w:rPr>
          <w:rFonts w:eastAsia="Calibri"/>
          <w:sz w:val="20"/>
        </w:rPr>
        <w:t>Způsobilými výdaji (tj. proplacené náklady, jež mohou být hrazeny z dotace a vyhovují zásadám účelnosti, efektivnosti a hospodárnosti podle zákona č. 320/2001 Sb., o finanční kontrole ve znění pozdějších předpisů)</w:t>
      </w:r>
      <w:r>
        <w:rPr>
          <w:rFonts w:eastAsia="Calibri"/>
          <w:sz w:val="20"/>
        </w:rPr>
        <w:t xml:space="preserve"> nejsou výdaje:</w:t>
      </w:r>
    </w:p>
    <w:p w14:paraId="195DA792"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lastRenderedPageBreak/>
        <w:t>nesouvisející s poskytováním základních činností u jednotlivých druhů sociálních služeb</w:t>
      </w:r>
      <w:r>
        <w:rPr>
          <w:rFonts w:cs="ArialNarrow"/>
          <w:sz w:val="20"/>
        </w:rPr>
        <w:t>,</w:t>
      </w:r>
    </w:p>
    <w:p w14:paraId="38F246B5"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r>
        <w:rPr>
          <w:rFonts w:cs="ArialNarrow"/>
          <w:sz w:val="20"/>
        </w:rPr>
        <w:t>,</w:t>
      </w:r>
    </w:p>
    <w:p w14:paraId="418F7036" w14:textId="4739EE23" w:rsidR="00093573" w:rsidRPr="00093573" w:rsidRDefault="00093573" w:rsidP="00B11065">
      <w:pPr>
        <w:pStyle w:val="Odstavecseseznamem"/>
        <w:numPr>
          <w:ilvl w:val="1"/>
          <w:numId w:val="1"/>
        </w:numPr>
        <w:contextualSpacing w:val="0"/>
        <w:jc w:val="both"/>
        <w:rPr>
          <w:sz w:val="20"/>
        </w:rPr>
      </w:pPr>
      <w:r w:rsidRPr="00093573">
        <w:rPr>
          <w:rFonts w:cs="ArialNarrow"/>
          <w:sz w:val="20"/>
        </w:rPr>
        <w:t>na pořízení nebo technické zhodnocení dlouhodobého hmotného a nehmotného majetku (pro účely této finanční podpory se dlouhodobým hmotným majetkem rozumí majetek, jehož doba použitelnosti je delší než jeden rok a vstupní cena vyšší než 40</w:t>
      </w:r>
      <w:r w:rsidR="000843F2">
        <w:rPr>
          <w:rFonts w:cs="ArialNarrow"/>
          <w:sz w:val="20"/>
        </w:rPr>
        <w:t>.</w:t>
      </w:r>
      <w:r w:rsidRPr="00093573">
        <w:rPr>
          <w:rFonts w:cs="ArialNarrow"/>
          <w:sz w:val="20"/>
        </w:rPr>
        <w:t>000 Kč; dlouhodobým nehmotným majetkem se rozumí majetek, jehož doba použitelnosti je delší než jeden rok a vstupní cena vyšší než 60 000 Kč)</w:t>
      </w:r>
      <w:r>
        <w:rPr>
          <w:rFonts w:cs="ArialNarrow"/>
          <w:sz w:val="20"/>
        </w:rPr>
        <w:t>,</w:t>
      </w:r>
    </w:p>
    <w:p w14:paraId="36D09505"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odpisy dlouhodobého hmotného a nehmotného majetku, rezervy, náklady příštích období a opravné položky provozních nákladů</w:t>
      </w:r>
      <w:r>
        <w:rPr>
          <w:rFonts w:cs="ArialNarrow"/>
          <w:sz w:val="20"/>
        </w:rPr>
        <w:t>,</w:t>
      </w:r>
    </w:p>
    <w:p w14:paraId="7AF1ACA4"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plnění sociálního charakteru poskytovaná zaměstnancům v případech, kdy na tato plnění nevzniká nárok podle právních předpisů, např. příspěvky na penzijní připojištění se státním příspěvkem, životní pojištění, dary k životním jubileím a pracovním výročím, příspěvky na rekreaci apod.</w:t>
      </w:r>
      <w:r>
        <w:rPr>
          <w:rFonts w:cs="ArialNarrow"/>
          <w:sz w:val="20"/>
        </w:rPr>
        <w:t>,</w:t>
      </w:r>
    </w:p>
    <w:p w14:paraId="247908E4"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reprezentaci</w:t>
      </w:r>
      <w:r>
        <w:rPr>
          <w:rFonts w:cs="ArialNarrow"/>
          <w:sz w:val="20"/>
        </w:rPr>
        <w:t>,</w:t>
      </w:r>
    </w:p>
    <w:p w14:paraId="5256C94D"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činnost a odměny členů kolektivních orgánů příjemců finanční podpory</w:t>
      </w:r>
      <w:r>
        <w:rPr>
          <w:rFonts w:cs="ArialNarrow"/>
          <w:sz w:val="20"/>
        </w:rPr>
        <w:t>,</w:t>
      </w:r>
    </w:p>
    <w:p w14:paraId="66756AD5"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finanční leasing, s výjimkou finančního leasingu motorového vozidla využívaného v rámci poskytování sociální služby</w:t>
      </w:r>
      <w:r>
        <w:rPr>
          <w:rFonts w:cs="ArialNarrow"/>
          <w:sz w:val="20"/>
        </w:rPr>
        <w:t>,</w:t>
      </w:r>
    </w:p>
    <w:p w14:paraId="419061BE"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daně a poplatky nesouvisející s poskytováním základních činností u jednotlivých druhů sociálních služeb</w:t>
      </w:r>
      <w:r>
        <w:rPr>
          <w:rFonts w:cs="ArialNarrow"/>
          <w:sz w:val="20"/>
        </w:rPr>
        <w:t>,</w:t>
      </w:r>
    </w:p>
    <w:p w14:paraId="5B02933C"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daň z přidané hodnoty, o jejíž vrácení lze podle jiného právního předpisu požádat</w:t>
      </w:r>
      <w:r>
        <w:rPr>
          <w:rFonts w:cs="ArialNarrow"/>
          <w:sz w:val="20"/>
        </w:rPr>
        <w:t>,</w:t>
      </w:r>
    </w:p>
    <w:p w14:paraId="0CD73D24"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r>
        <w:rPr>
          <w:rFonts w:cs="ArialNarrow"/>
          <w:sz w:val="20"/>
        </w:rPr>
        <w:t>,</w:t>
      </w:r>
    </w:p>
    <w:p w14:paraId="38514779"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členské poplatky/příspěvky v institucích/asociacích</w:t>
      </w:r>
      <w:r>
        <w:rPr>
          <w:rFonts w:cs="ArialNarrow"/>
          <w:sz w:val="20"/>
        </w:rPr>
        <w:t>,</w:t>
      </w:r>
    </w:p>
    <w:p w14:paraId="212FCC0B"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 xml:space="preserve">na pořádání workshopů, </w:t>
      </w:r>
      <w:proofErr w:type="spellStart"/>
      <w:r w:rsidRPr="00093573">
        <w:rPr>
          <w:rFonts w:cs="ArialNarrow"/>
          <w:sz w:val="20"/>
        </w:rPr>
        <w:t>teambuildingů</w:t>
      </w:r>
      <w:proofErr w:type="spellEnd"/>
      <w:r w:rsidRPr="00093573">
        <w:rPr>
          <w:rFonts w:cs="ArialNarrow"/>
          <w:sz w:val="20"/>
        </w:rPr>
        <w:t>, výjezdních zasedání apod.</w:t>
      </w:r>
      <w:r>
        <w:rPr>
          <w:rFonts w:cs="ArialNarrow"/>
          <w:sz w:val="20"/>
        </w:rPr>
        <w:t>,</w:t>
      </w:r>
    </w:p>
    <w:p w14:paraId="41B388BB" w14:textId="77777777" w:rsidR="00093573" w:rsidRPr="0081458C" w:rsidRDefault="00093573" w:rsidP="00B11065">
      <w:pPr>
        <w:pStyle w:val="Odstavecseseznamem"/>
        <w:numPr>
          <w:ilvl w:val="1"/>
          <w:numId w:val="1"/>
        </w:numPr>
        <w:spacing w:after="120"/>
        <w:contextualSpacing w:val="0"/>
        <w:jc w:val="both"/>
        <w:rPr>
          <w:sz w:val="20"/>
        </w:rPr>
      </w:pPr>
      <w:r w:rsidRPr="00093573">
        <w:rPr>
          <w:rFonts w:cs="ArialNarrow"/>
          <w:sz w:val="20"/>
        </w:rPr>
        <w:t>výdaje, které nelze účetně doložit.</w:t>
      </w:r>
    </w:p>
    <w:p w14:paraId="1F913365" w14:textId="77777777" w:rsidR="0081458C" w:rsidRPr="00093573" w:rsidRDefault="0081458C" w:rsidP="0081458C">
      <w:pPr>
        <w:pStyle w:val="Odstavecseseznamem"/>
        <w:spacing w:after="120"/>
        <w:contextualSpacing w:val="0"/>
        <w:jc w:val="both"/>
        <w:rPr>
          <w:sz w:val="20"/>
        </w:rPr>
      </w:pPr>
    </w:p>
    <w:p w14:paraId="206D6BC8" w14:textId="77777777" w:rsidR="001E2B46" w:rsidRPr="00F5222B" w:rsidRDefault="00BF4154" w:rsidP="00277276">
      <w:pPr>
        <w:spacing w:after="120"/>
        <w:jc w:val="center"/>
        <w:rPr>
          <w:b/>
          <w:sz w:val="20"/>
        </w:rPr>
      </w:pPr>
      <w:r w:rsidRPr="00F5222B">
        <w:rPr>
          <w:b/>
          <w:sz w:val="20"/>
        </w:rPr>
        <w:t xml:space="preserve">Článek </w:t>
      </w:r>
      <w:r w:rsidR="00687F54" w:rsidRPr="00F5222B">
        <w:rPr>
          <w:b/>
          <w:sz w:val="20"/>
        </w:rPr>
        <w:t>II</w:t>
      </w:r>
    </w:p>
    <w:p w14:paraId="20CC9314" w14:textId="21CCAC1A" w:rsidR="00401219" w:rsidRPr="007144CE" w:rsidRDefault="00401219" w:rsidP="00B11065">
      <w:pPr>
        <w:pStyle w:val="Odstavecseseznamem"/>
        <w:numPr>
          <w:ilvl w:val="0"/>
          <w:numId w:val="2"/>
        </w:numPr>
        <w:spacing w:after="120"/>
        <w:contextualSpacing w:val="0"/>
        <w:jc w:val="both"/>
        <w:rPr>
          <w:sz w:val="20"/>
        </w:rPr>
      </w:pPr>
      <w:r w:rsidRPr="007144CE">
        <w:rPr>
          <w:sz w:val="20"/>
        </w:rPr>
        <w:t xml:space="preserve">Uvedený příspěvek poukáže poskytovatel dotace ze svého účtu číslo 9005-1528691/0100 vedeného u Komerční banky na účet číslo </w:t>
      </w:r>
      <w:r w:rsidR="00F319E2">
        <w:rPr>
          <w:sz w:val="20"/>
        </w:rPr>
        <w:t>268301736</w:t>
      </w:r>
      <w:r w:rsidR="00705FD9">
        <w:rPr>
          <w:sz w:val="20"/>
        </w:rPr>
        <w:t>/0300</w:t>
      </w:r>
      <w:r w:rsidRPr="007144CE">
        <w:rPr>
          <w:sz w:val="20"/>
        </w:rPr>
        <w:t xml:space="preserve"> vedený u </w:t>
      </w:r>
      <w:r w:rsidR="00705FD9">
        <w:t>Československé obchodní banky, a. s.</w:t>
      </w:r>
      <w:r w:rsidRPr="007144CE">
        <w:rPr>
          <w:sz w:val="20"/>
        </w:rPr>
        <w:t xml:space="preserve">, </w:t>
      </w:r>
      <w:r w:rsidRPr="001D5829">
        <w:rPr>
          <w:sz w:val="20"/>
        </w:rPr>
        <w:t>variabilní symbol</w:t>
      </w:r>
      <w:r w:rsidR="00705FD9">
        <w:rPr>
          <w:sz w:val="20"/>
        </w:rPr>
        <w:t xml:space="preserve"> </w:t>
      </w:r>
      <w:r w:rsidR="001D5829">
        <w:rPr>
          <w:sz w:val="20"/>
        </w:rPr>
        <w:t>00287245</w:t>
      </w:r>
      <w:r w:rsidRPr="007144CE">
        <w:rPr>
          <w:sz w:val="20"/>
        </w:rPr>
        <w:t>, dle finančních možností města Chropyně.</w:t>
      </w:r>
    </w:p>
    <w:p w14:paraId="63331B50" w14:textId="77777777" w:rsidR="007144CE" w:rsidRPr="007144CE" w:rsidRDefault="007144CE" w:rsidP="00B11065">
      <w:pPr>
        <w:pStyle w:val="Odstavecseseznamem"/>
        <w:numPr>
          <w:ilvl w:val="0"/>
          <w:numId w:val="2"/>
        </w:numPr>
        <w:spacing w:after="120"/>
        <w:contextualSpacing w:val="0"/>
        <w:jc w:val="both"/>
        <w:rPr>
          <w:sz w:val="20"/>
        </w:rPr>
      </w:pPr>
      <w:r w:rsidRPr="007144CE">
        <w:rPr>
          <w:sz w:val="20"/>
        </w:rPr>
        <w:t xml:space="preserve">Finanční podpora je v souladu s platnou legislativou poskytována ve formě vyrovnávací platby za závazek veřejné služby udělené určitým podnikům pověřeným poskytováním služeb obecného hospodářského zájmu. </w:t>
      </w:r>
    </w:p>
    <w:p w14:paraId="3AABBCFB" w14:textId="77777777" w:rsidR="001E2B46" w:rsidRPr="00F5222B" w:rsidRDefault="003D7E9E" w:rsidP="00B11065">
      <w:pPr>
        <w:pStyle w:val="Odstavecseseznamem"/>
        <w:numPr>
          <w:ilvl w:val="0"/>
          <w:numId w:val="2"/>
        </w:numPr>
        <w:spacing w:after="120"/>
        <w:contextualSpacing w:val="0"/>
        <w:jc w:val="both"/>
        <w:rPr>
          <w:sz w:val="20"/>
        </w:rPr>
      </w:pPr>
      <w:r w:rsidRPr="007144CE">
        <w:rPr>
          <w:sz w:val="20"/>
        </w:rPr>
        <w:t xml:space="preserve">Příjemce </w:t>
      </w:r>
      <w:r w:rsidR="004B3EC3" w:rsidRPr="007144CE">
        <w:rPr>
          <w:sz w:val="20"/>
        </w:rPr>
        <w:t>dotace</w:t>
      </w:r>
      <w:r w:rsidRPr="007144CE">
        <w:rPr>
          <w:sz w:val="20"/>
        </w:rPr>
        <w:t xml:space="preserve"> je povinen vést řádné a oddělené</w:t>
      </w:r>
      <w:r w:rsidRPr="00F5222B">
        <w:rPr>
          <w:sz w:val="20"/>
        </w:rPr>
        <w:t xml:space="preserve"> sledování poskytnuté </w:t>
      </w:r>
      <w:r w:rsidR="006D3E23">
        <w:rPr>
          <w:sz w:val="20"/>
        </w:rPr>
        <w:t xml:space="preserve">dotace </w:t>
      </w:r>
      <w:r w:rsidR="00FA13E1" w:rsidRPr="00F5222B">
        <w:rPr>
          <w:sz w:val="20"/>
        </w:rPr>
        <w:t>v účetnictví.</w:t>
      </w:r>
    </w:p>
    <w:p w14:paraId="697DB8C1" w14:textId="77777777" w:rsidR="00FA13E1" w:rsidRPr="00093573" w:rsidRDefault="004B3EC3" w:rsidP="00B11065">
      <w:pPr>
        <w:pStyle w:val="Odstavecseseznamem"/>
        <w:numPr>
          <w:ilvl w:val="0"/>
          <w:numId w:val="2"/>
        </w:numPr>
        <w:spacing w:after="120"/>
        <w:contextualSpacing w:val="0"/>
        <w:jc w:val="both"/>
        <w:rPr>
          <w:sz w:val="20"/>
        </w:rPr>
      </w:pPr>
      <w:r w:rsidRPr="00F5222B">
        <w:rPr>
          <w:sz w:val="20"/>
        </w:rPr>
        <w:t xml:space="preserve">Jestliže příjemce </w:t>
      </w:r>
      <w:r w:rsidRPr="00093573">
        <w:rPr>
          <w:sz w:val="20"/>
        </w:rPr>
        <w:t xml:space="preserve">dotace zjistí, že není schopen zabezpečit </w:t>
      </w:r>
      <w:r w:rsidR="00A641DD" w:rsidRPr="00093573">
        <w:rPr>
          <w:sz w:val="20"/>
        </w:rPr>
        <w:t>její</w:t>
      </w:r>
      <w:r w:rsidRPr="00093573">
        <w:rPr>
          <w:sz w:val="20"/>
        </w:rPr>
        <w:t xml:space="preserve"> čerpání</w:t>
      </w:r>
      <w:r w:rsidR="00A641DD" w:rsidRPr="00093573">
        <w:rPr>
          <w:sz w:val="20"/>
        </w:rPr>
        <w:t xml:space="preserve"> v souladu s touto smlouvou, neprodleně o tomto zjištění informuje odbor vnitřních věcí a současně předloží </w:t>
      </w:r>
      <w:r w:rsidR="00C35A6F" w:rsidRPr="00093573">
        <w:rPr>
          <w:sz w:val="20"/>
        </w:rPr>
        <w:t>žádost o změnu s návrhem řešení</w:t>
      </w:r>
      <w:r w:rsidR="00A641DD" w:rsidRPr="00093573">
        <w:rPr>
          <w:sz w:val="20"/>
        </w:rPr>
        <w:t xml:space="preserve">. </w:t>
      </w:r>
    </w:p>
    <w:p w14:paraId="1725C092" w14:textId="77777777" w:rsidR="00A641DD" w:rsidRPr="00093573" w:rsidRDefault="00A641DD" w:rsidP="00B11065">
      <w:pPr>
        <w:pStyle w:val="Odstavecseseznamem"/>
        <w:numPr>
          <w:ilvl w:val="0"/>
          <w:numId w:val="2"/>
        </w:numPr>
        <w:spacing w:after="120"/>
        <w:contextualSpacing w:val="0"/>
        <w:jc w:val="both"/>
        <w:rPr>
          <w:sz w:val="20"/>
        </w:rPr>
      </w:pPr>
      <w:r w:rsidRPr="00093573">
        <w:rPr>
          <w:sz w:val="20"/>
        </w:rPr>
        <w:t>Příjemce dotace je povinen oznámit každou změnu údajů v žádosti a skutečnost</w:t>
      </w:r>
      <w:r w:rsidR="001D2927" w:rsidRPr="00093573">
        <w:rPr>
          <w:sz w:val="20"/>
        </w:rPr>
        <w:t>í</w:t>
      </w:r>
      <w:r w:rsidRPr="00093573">
        <w:rPr>
          <w:sz w:val="20"/>
        </w:rPr>
        <w:t xml:space="preserve"> majících vliv na poskytnutí a čerpání dotace, a to nejpozději ve lhůtě 15 kalendářních dnů ode dne, kdy ke změně došlo.</w:t>
      </w:r>
    </w:p>
    <w:p w14:paraId="1E596F91" w14:textId="77777777" w:rsidR="00093573" w:rsidRPr="00093573" w:rsidRDefault="00093573" w:rsidP="00B11065">
      <w:pPr>
        <w:numPr>
          <w:ilvl w:val="0"/>
          <w:numId w:val="2"/>
        </w:numPr>
        <w:spacing w:after="200"/>
        <w:contextualSpacing/>
        <w:jc w:val="both"/>
        <w:rPr>
          <w:rFonts w:eastAsia="Calibri"/>
          <w:sz w:val="20"/>
        </w:rPr>
      </w:pPr>
      <w:r w:rsidRPr="00093573">
        <w:rPr>
          <w:rFonts w:eastAsia="Calibri"/>
          <w:sz w:val="20"/>
        </w:rPr>
        <w:t>Příjemce se zavazuje v souvislosti s realizací dotace dle této smlouvy prezentovat město Chropyně jako poskytovatele minimálně jedním z uvedených způsobů:</w:t>
      </w:r>
    </w:p>
    <w:p w14:paraId="6819CEF0" w14:textId="77777777" w:rsidR="00093573" w:rsidRPr="00093573" w:rsidRDefault="00093573" w:rsidP="00B11065">
      <w:pPr>
        <w:pStyle w:val="Odstavecseseznamem"/>
        <w:numPr>
          <w:ilvl w:val="1"/>
          <w:numId w:val="2"/>
        </w:numPr>
        <w:spacing w:after="200"/>
        <w:jc w:val="both"/>
        <w:rPr>
          <w:rFonts w:eastAsia="Calibri"/>
          <w:sz w:val="20"/>
        </w:rPr>
      </w:pPr>
      <w:r w:rsidRPr="00093573">
        <w:rPr>
          <w:rFonts w:eastAsia="Calibri"/>
          <w:sz w:val="20"/>
        </w:rPr>
        <w:t>na úřední desce (doloží se kopií informace, která byla uveřejněna s uvedením doby uveřejnění),</w:t>
      </w:r>
    </w:p>
    <w:p w14:paraId="4124AF0B" w14:textId="77777777" w:rsidR="00093573" w:rsidRPr="00093573" w:rsidRDefault="00093573" w:rsidP="00B11065">
      <w:pPr>
        <w:pStyle w:val="Odstavecseseznamem"/>
        <w:numPr>
          <w:ilvl w:val="1"/>
          <w:numId w:val="2"/>
        </w:numPr>
        <w:spacing w:after="200"/>
        <w:jc w:val="both"/>
        <w:rPr>
          <w:rFonts w:eastAsia="Calibri"/>
          <w:sz w:val="20"/>
        </w:rPr>
      </w:pPr>
      <w:r w:rsidRPr="00093573">
        <w:rPr>
          <w:rFonts w:eastAsia="Calibri"/>
          <w:sz w:val="20"/>
        </w:rPr>
        <w:t>na internetových stránkách (doloží se odkazem na příslušné stránky s uvedením, kdy byla informace uveřejněna),</w:t>
      </w:r>
    </w:p>
    <w:p w14:paraId="375C1B61" w14:textId="77777777" w:rsidR="00093573" w:rsidRPr="00093573" w:rsidRDefault="00093573" w:rsidP="00B11065">
      <w:pPr>
        <w:pStyle w:val="Odstavecseseznamem"/>
        <w:numPr>
          <w:ilvl w:val="1"/>
          <w:numId w:val="2"/>
        </w:numPr>
        <w:spacing w:after="200"/>
        <w:jc w:val="both"/>
        <w:rPr>
          <w:rFonts w:eastAsia="Calibri"/>
          <w:sz w:val="20"/>
        </w:rPr>
      </w:pPr>
      <w:r w:rsidRPr="00093573">
        <w:rPr>
          <w:rFonts w:eastAsia="Calibri"/>
          <w:sz w:val="20"/>
        </w:rPr>
        <w:t>v regionálním nebo v místním tisku (doloží se originálem či kopií příslušného článku a informací, kdy byl publikován),</w:t>
      </w:r>
    </w:p>
    <w:p w14:paraId="63931EAB" w14:textId="77777777" w:rsidR="00093573" w:rsidRDefault="00093573" w:rsidP="00B11065">
      <w:pPr>
        <w:pStyle w:val="Odstavecseseznamem"/>
        <w:numPr>
          <w:ilvl w:val="1"/>
          <w:numId w:val="2"/>
        </w:numPr>
        <w:spacing w:after="200"/>
        <w:jc w:val="both"/>
        <w:rPr>
          <w:rFonts w:eastAsia="Calibri"/>
          <w:sz w:val="20"/>
        </w:rPr>
      </w:pPr>
      <w:r w:rsidRPr="00093573">
        <w:rPr>
          <w:rFonts w:eastAsia="Calibri"/>
          <w:sz w:val="20"/>
        </w:rPr>
        <w:t>na informační tabuli příjemce přístupné veřejnosti (nástěnka apod.), (doloží se kopií informace, která byla uveřejněna s uvedením doby uveřejnění).</w:t>
      </w:r>
    </w:p>
    <w:p w14:paraId="1E0C7C6F" w14:textId="77777777" w:rsidR="00A85BE0" w:rsidRDefault="00093573" w:rsidP="00A85BE0">
      <w:pPr>
        <w:spacing w:after="200"/>
        <w:ind w:left="426" w:hanging="66"/>
        <w:jc w:val="both"/>
        <w:rPr>
          <w:rFonts w:eastAsia="Calibri"/>
          <w:sz w:val="20"/>
        </w:rPr>
      </w:pPr>
      <w:r w:rsidRPr="00093573">
        <w:rPr>
          <w:rFonts w:eastAsia="Calibri"/>
          <w:sz w:val="20"/>
        </w:rPr>
        <w:t>Doklady o prezentaci poskytovatele předkládá příjemce společně s </w:t>
      </w:r>
      <w:r w:rsidRPr="00401219">
        <w:rPr>
          <w:rFonts w:eastAsia="Calibri"/>
          <w:sz w:val="20"/>
        </w:rPr>
        <w:t>vyúčtováním.</w:t>
      </w:r>
      <w:r w:rsidR="00A85BE0">
        <w:rPr>
          <w:rFonts w:eastAsia="Calibri"/>
          <w:sz w:val="20"/>
        </w:rPr>
        <w:t xml:space="preserve"> </w:t>
      </w:r>
    </w:p>
    <w:p w14:paraId="600E80E5" w14:textId="77777777" w:rsidR="00093573" w:rsidRPr="00A85BE0" w:rsidRDefault="00401219" w:rsidP="00B11065">
      <w:pPr>
        <w:pStyle w:val="Odstavecseseznamem"/>
        <w:numPr>
          <w:ilvl w:val="0"/>
          <w:numId w:val="2"/>
        </w:numPr>
        <w:jc w:val="both"/>
        <w:rPr>
          <w:rFonts w:eastAsia="Calibri"/>
          <w:sz w:val="20"/>
        </w:rPr>
      </w:pPr>
      <w:r w:rsidRPr="00A85BE0">
        <w:rPr>
          <w:sz w:val="20"/>
        </w:rPr>
        <w:t>Za účelem splnění povinné publicity se uděluje souhlas s užitím znaku města Chropyně</w:t>
      </w:r>
      <w:r w:rsidR="00A85BE0">
        <w:rPr>
          <w:sz w:val="20"/>
        </w:rPr>
        <w:t>.</w:t>
      </w:r>
    </w:p>
    <w:p w14:paraId="2773B17A" w14:textId="77777777" w:rsidR="00A85BE0" w:rsidRPr="00A85BE0" w:rsidRDefault="00A85BE0" w:rsidP="00A85BE0">
      <w:pPr>
        <w:pStyle w:val="Odstavecseseznamem"/>
        <w:spacing w:after="200"/>
        <w:ind w:left="360"/>
        <w:jc w:val="both"/>
        <w:rPr>
          <w:rFonts w:eastAsia="Calibri"/>
          <w:sz w:val="12"/>
          <w:szCs w:val="12"/>
        </w:rPr>
      </w:pPr>
    </w:p>
    <w:p w14:paraId="1C6C5875" w14:textId="77777777" w:rsidR="00A641DD" w:rsidRPr="00F5222B" w:rsidRDefault="00A641DD" w:rsidP="00B11065">
      <w:pPr>
        <w:pStyle w:val="Odstavecseseznamem"/>
        <w:numPr>
          <w:ilvl w:val="0"/>
          <w:numId w:val="2"/>
        </w:numPr>
        <w:spacing w:after="120"/>
        <w:contextualSpacing w:val="0"/>
        <w:jc w:val="both"/>
        <w:rPr>
          <w:sz w:val="20"/>
        </w:rPr>
      </w:pPr>
      <w:r w:rsidRPr="00F5222B">
        <w:rPr>
          <w:sz w:val="20"/>
        </w:rPr>
        <w:t xml:space="preserve">Příjemce dotace je povinen umožnit poskytovateli či jím pověřeným osobám provedení kontroly všech skutečností prokazujících účelnost, hospodárnost a efektivnost použití poskytnutých finančních prostředků z rozpočtu města. </w:t>
      </w:r>
    </w:p>
    <w:p w14:paraId="038A50C2" w14:textId="77777777" w:rsidR="00A641DD" w:rsidRDefault="00A641DD" w:rsidP="00B11065">
      <w:pPr>
        <w:pStyle w:val="Odstavecseseznamem"/>
        <w:numPr>
          <w:ilvl w:val="0"/>
          <w:numId w:val="2"/>
        </w:numPr>
        <w:spacing w:after="120"/>
        <w:contextualSpacing w:val="0"/>
        <w:jc w:val="both"/>
        <w:rPr>
          <w:sz w:val="20"/>
        </w:rPr>
      </w:pPr>
      <w:r w:rsidRPr="00F5222B">
        <w:rPr>
          <w:sz w:val="20"/>
        </w:rPr>
        <w:t>Příjemce dotace nemůže poskytnout nebo postoupit přidělenou finanční dotaci jiné právnické nebo fyzické osobě.</w:t>
      </w:r>
    </w:p>
    <w:p w14:paraId="6C48C431" w14:textId="77777777" w:rsidR="0081458C" w:rsidRPr="00F5222B" w:rsidRDefault="0081458C" w:rsidP="0081458C">
      <w:pPr>
        <w:pStyle w:val="Odstavecseseznamem"/>
        <w:spacing w:after="120"/>
        <w:ind w:left="360"/>
        <w:contextualSpacing w:val="0"/>
        <w:jc w:val="both"/>
        <w:rPr>
          <w:sz w:val="20"/>
        </w:rPr>
      </w:pPr>
    </w:p>
    <w:p w14:paraId="3E9B81F7" w14:textId="77777777" w:rsidR="00FA36D2" w:rsidRPr="00F5222B" w:rsidRDefault="00FA36D2" w:rsidP="00277276">
      <w:pPr>
        <w:spacing w:after="120"/>
        <w:jc w:val="center"/>
        <w:rPr>
          <w:b/>
          <w:sz w:val="20"/>
        </w:rPr>
      </w:pPr>
      <w:r w:rsidRPr="00F5222B">
        <w:rPr>
          <w:b/>
          <w:sz w:val="20"/>
        </w:rPr>
        <w:t xml:space="preserve">Článek </w:t>
      </w:r>
      <w:r w:rsidR="00687F54" w:rsidRPr="00F5222B">
        <w:rPr>
          <w:b/>
          <w:sz w:val="20"/>
        </w:rPr>
        <w:t>III</w:t>
      </w:r>
    </w:p>
    <w:p w14:paraId="6ED5A570" w14:textId="77777777" w:rsidR="00FA36D2" w:rsidRPr="00F5222B" w:rsidRDefault="00B33DFB" w:rsidP="00B11065">
      <w:pPr>
        <w:pStyle w:val="Odstavecseseznamem"/>
        <w:numPr>
          <w:ilvl w:val="0"/>
          <w:numId w:val="3"/>
        </w:numPr>
        <w:spacing w:after="120"/>
        <w:contextualSpacing w:val="0"/>
        <w:jc w:val="both"/>
        <w:rPr>
          <w:sz w:val="20"/>
        </w:rPr>
      </w:pPr>
      <w:r w:rsidRPr="00F5222B">
        <w:rPr>
          <w:sz w:val="20"/>
        </w:rPr>
        <w:t xml:space="preserve">Po uplynutí doby, na kterou je příjemci poskytnuta </w:t>
      </w:r>
      <w:r w:rsidRPr="00F56278">
        <w:rPr>
          <w:sz w:val="20"/>
        </w:rPr>
        <w:t>dotace, zpravidla aktuální</w:t>
      </w:r>
      <w:r w:rsidRPr="00F5222B">
        <w:rPr>
          <w:sz w:val="20"/>
        </w:rPr>
        <w:t xml:space="preserve"> kalendářní rok, je příjemce dotace povinen zpracovat a předložit poskytovateli závěrečné vyúčtování.</w:t>
      </w:r>
    </w:p>
    <w:p w14:paraId="1538A92F" w14:textId="77777777" w:rsidR="00B33DFB" w:rsidRPr="00F5222B" w:rsidRDefault="00B33DFB" w:rsidP="00B11065">
      <w:pPr>
        <w:pStyle w:val="Odstavecseseznamem"/>
        <w:numPr>
          <w:ilvl w:val="0"/>
          <w:numId w:val="3"/>
        </w:numPr>
        <w:spacing w:after="120"/>
        <w:contextualSpacing w:val="0"/>
        <w:jc w:val="both"/>
        <w:rPr>
          <w:sz w:val="20"/>
        </w:rPr>
      </w:pPr>
      <w:r w:rsidRPr="00F5222B">
        <w:rPr>
          <w:sz w:val="20"/>
        </w:rPr>
        <w:t xml:space="preserve">Příjemce dotace je povinen dotaci vyúčtovat k 31. prosinci kalendářního roku a vyúčtování předložit </w:t>
      </w:r>
      <w:r w:rsidR="00401219">
        <w:rPr>
          <w:sz w:val="20"/>
        </w:rPr>
        <w:t>O</w:t>
      </w:r>
      <w:r w:rsidRPr="00F5222B">
        <w:rPr>
          <w:sz w:val="20"/>
        </w:rPr>
        <w:t xml:space="preserve">dboru vnitřních věcí </w:t>
      </w:r>
      <w:r w:rsidR="00401219">
        <w:rPr>
          <w:sz w:val="20"/>
        </w:rPr>
        <w:t xml:space="preserve">Městského úřadu Chropyně </w:t>
      </w:r>
      <w:r w:rsidRPr="00F5222B">
        <w:rPr>
          <w:sz w:val="20"/>
        </w:rPr>
        <w:t xml:space="preserve">nejpozději do </w:t>
      </w:r>
      <w:r w:rsidR="00A660C8">
        <w:rPr>
          <w:sz w:val="20"/>
        </w:rPr>
        <w:t>31</w:t>
      </w:r>
      <w:r w:rsidRPr="00F5222B">
        <w:rPr>
          <w:sz w:val="20"/>
        </w:rPr>
        <w:t>. ledna následujícího roku.</w:t>
      </w:r>
      <w:r w:rsidR="005D5D34" w:rsidRPr="00F5222B">
        <w:rPr>
          <w:sz w:val="20"/>
        </w:rPr>
        <w:t xml:space="preserve"> Jestliže nemůže v předepsaném termínu předložit </w:t>
      </w:r>
      <w:r w:rsidR="005D5D34" w:rsidRPr="00F5222B">
        <w:rPr>
          <w:sz w:val="20"/>
        </w:rPr>
        <w:lastRenderedPageBreak/>
        <w:t xml:space="preserve">vyúčtování, neprodleně o tomto zjištění informuje odbor vnitřních věcí a současně předloží </w:t>
      </w:r>
      <w:r w:rsidR="00401219">
        <w:rPr>
          <w:sz w:val="20"/>
        </w:rPr>
        <w:t xml:space="preserve">radě města </w:t>
      </w:r>
      <w:r w:rsidR="00C35A6F" w:rsidRPr="00F5222B">
        <w:rPr>
          <w:sz w:val="20"/>
        </w:rPr>
        <w:t>žádost o změnu s návrhem řešení</w:t>
      </w:r>
      <w:r w:rsidR="005D5D34" w:rsidRPr="00F5222B">
        <w:rPr>
          <w:sz w:val="20"/>
        </w:rPr>
        <w:t>, a to v dostatečném časovém předstihu.</w:t>
      </w:r>
      <w:r w:rsidR="00AC1F41">
        <w:rPr>
          <w:sz w:val="20"/>
        </w:rPr>
        <w:t xml:space="preserve"> </w:t>
      </w:r>
    </w:p>
    <w:p w14:paraId="39BF2E57" w14:textId="77777777" w:rsidR="00B33DFB" w:rsidRPr="00F5222B" w:rsidRDefault="00E159BF" w:rsidP="00B11065">
      <w:pPr>
        <w:pStyle w:val="Odstavecseseznamem"/>
        <w:numPr>
          <w:ilvl w:val="0"/>
          <w:numId w:val="3"/>
        </w:numPr>
        <w:spacing w:after="120"/>
        <w:contextualSpacing w:val="0"/>
        <w:jc w:val="both"/>
        <w:rPr>
          <w:sz w:val="20"/>
        </w:rPr>
      </w:pPr>
      <w:r w:rsidRPr="00F5222B">
        <w:rPr>
          <w:sz w:val="20"/>
        </w:rPr>
        <w:t>Příjemce doloží finanční vyúčtování dotace úplným vyplněním tabulky čerpán</w:t>
      </w:r>
      <w:r w:rsidR="00E40C3C" w:rsidRPr="00F5222B">
        <w:rPr>
          <w:sz w:val="20"/>
        </w:rPr>
        <w:t xml:space="preserve">í dotace, která je </w:t>
      </w:r>
      <w:r w:rsidR="00573F57">
        <w:rPr>
          <w:sz w:val="20"/>
        </w:rPr>
        <w:t>p</w:t>
      </w:r>
      <w:r w:rsidR="00E40C3C" w:rsidRPr="00F5222B">
        <w:rPr>
          <w:sz w:val="20"/>
        </w:rPr>
        <w:t>řílohou</w:t>
      </w:r>
      <w:r w:rsidR="00401219">
        <w:rPr>
          <w:sz w:val="20"/>
        </w:rPr>
        <w:t xml:space="preserve"> této smlouvy v</w:t>
      </w:r>
      <w:r w:rsidRPr="00F5222B">
        <w:rPr>
          <w:sz w:val="20"/>
        </w:rPr>
        <w:t>četně všech odpovídajících příloh.</w:t>
      </w:r>
    </w:p>
    <w:p w14:paraId="76619745" w14:textId="77777777" w:rsidR="00E159BF" w:rsidRDefault="00E159BF" w:rsidP="00B11065">
      <w:pPr>
        <w:pStyle w:val="Odstavecseseznamem"/>
        <w:numPr>
          <w:ilvl w:val="0"/>
          <w:numId w:val="3"/>
        </w:numPr>
        <w:spacing w:after="120"/>
        <w:contextualSpacing w:val="0"/>
        <w:jc w:val="both"/>
        <w:rPr>
          <w:sz w:val="20"/>
        </w:rPr>
      </w:pPr>
      <w:r w:rsidRPr="00F5222B">
        <w:rPr>
          <w:sz w:val="20"/>
        </w:rPr>
        <w:t>Originály všech účetních dokladů týkajících se čerpání dotace budou uloženy k nahlédnutí u příjemce dotace. Jednotlivé účetní doklady budou označeny textem: „Hrazeno z dotace města Chropyně“.</w:t>
      </w:r>
    </w:p>
    <w:p w14:paraId="18F51FD7" w14:textId="77777777" w:rsidR="00AC1F41" w:rsidRPr="00093573" w:rsidRDefault="00AC1F41" w:rsidP="00B11065">
      <w:pPr>
        <w:pStyle w:val="Odstavecseseznamem"/>
        <w:numPr>
          <w:ilvl w:val="0"/>
          <w:numId w:val="3"/>
        </w:numPr>
        <w:spacing w:after="120"/>
        <w:contextualSpacing w:val="0"/>
        <w:jc w:val="both"/>
        <w:rPr>
          <w:sz w:val="20"/>
        </w:rPr>
      </w:pPr>
      <w:r w:rsidRPr="00AC1F41">
        <w:rPr>
          <w:rFonts w:eastAsia="Calibri"/>
          <w:sz w:val="20"/>
        </w:rPr>
        <w:t xml:space="preserve">V termínu pro předložení vyúčtování smlouvy vrátí příjemce </w:t>
      </w:r>
      <w:r w:rsidRPr="00093573">
        <w:rPr>
          <w:rFonts w:eastAsia="Calibri"/>
          <w:sz w:val="20"/>
        </w:rPr>
        <w:t>nevyčerpané finanční prostředky na účet poskytovatele uvedený v této smlouvě. Neučiní-li tak, jedná se o porušení rozpočtové kázně podle § 22 zákona č. 250/2000 Sb., o rozpočtových pravidlech územních rozpočtů, ve znění pozdějších předpisů.</w:t>
      </w:r>
    </w:p>
    <w:p w14:paraId="0ED332A1" w14:textId="77777777" w:rsidR="00093573" w:rsidRPr="00093573" w:rsidRDefault="00093573" w:rsidP="00B11065">
      <w:pPr>
        <w:numPr>
          <w:ilvl w:val="0"/>
          <w:numId w:val="3"/>
        </w:numPr>
        <w:spacing w:after="200" w:line="276" w:lineRule="auto"/>
        <w:contextualSpacing/>
        <w:jc w:val="both"/>
        <w:rPr>
          <w:rFonts w:eastAsia="Calibri"/>
          <w:sz w:val="20"/>
        </w:rPr>
      </w:pPr>
      <w:r w:rsidRPr="00093573">
        <w:rPr>
          <w:rFonts w:eastAsia="Calibri"/>
          <w:sz w:val="20"/>
        </w:rPr>
        <w:t>Vrácení prostředků podle článku II odst. 5 této smlouvy nezakládá právo příjemce na dočerpání finančních prostředků v následujícím kalendářním roce.</w:t>
      </w:r>
    </w:p>
    <w:p w14:paraId="574A14D1" w14:textId="77777777" w:rsidR="00AC1F41" w:rsidRPr="00093573" w:rsidRDefault="00AC1F41" w:rsidP="00B11065">
      <w:pPr>
        <w:pStyle w:val="Odstavecseseznamem"/>
        <w:numPr>
          <w:ilvl w:val="0"/>
          <w:numId w:val="3"/>
        </w:numPr>
        <w:spacing w:after="120"/>
        <w:contextualSpacing w:val="0"/>
        <w:jc w:val="both"/>
        <w:rPr>
          <w:sz w:val="20"/>
        </w:rPr>
      </w:pPr>
      <w:r w:rsidRPr="00093573">
        <w:rPr>
          <w:rFonts w:eastAsia="Calibri"/>
          <w:sz w:val="20"/>
        </w:rPr>
        <w:t xml:space="preserve">Příjemce je povinen umožnit poskytovateli nebo jím pověřený osobám provedení kontroly účetní (daňové) evidence, použití veřejných finančních prostředků, tj. dotace, a fyzické realizace činnosti, zejména ve smyslu zákona č. 320/2001 Sb., o finanční kontrole, ve znění pozdějších předpisů. </w:t>
      </w:r>
    </w:p>
    <w:p w14:paraId="500D76F5" w14:textId="77777777" w:rsidR="00AC1F41" w:rsidRPr="00093573" w:rsidRDefault="00AC1F41" w:rsidP="00B11065">
      <w:pPr>
        <w:numPr>
          <w:ilvl w:val="0"/>
          <w:numId w:val="3"/>
        </w:numPr>
        <w:spacing w:after="200"/>
        <w:contextualSpacing/>
        <w:jc w:val="both"/>
        <w:rPr>
          <w:rFonts w:eastAsia="Calibri"/>
          <w:sz w:val="20"/>
        </w:rPr>
      </w:pPr>
      <w:r w:rsidRPr="00093573">
        <w:rPr>
          <w:rFonts w:eastAsia="Calibri"/>
          <w:sz w:val="20"/>
        </w:rPr>
        <w:t xml:space="preserve">Příjemce se zavazuje umožnit osobám pověřeným poskytovatelem provádět věcnou, finanční a účetní kontrolu v průběhu realizace projektu (či jiného účelu), na který byla dotace poskytnuta, případně po jeho dokončení po dobu následujících 10 kalendářních let. </w:t>
      </w:r>
    </w:p>
    <w:p w14:paraId="2F997776" w14:textId="77777777" w:rsidR="00E159BF" w:rsidRPr="00093573" w:rsidRDefault="00E159BF" w:rsidP="00B11065">
      <w:pPr>
        <w:pStyle w:val="Odstavecseseznamem"/>
        <w:numPr>
          <w:ilvl w:val="0"/>
          <w:numId w:val="3"/>
        </w:numPr>
        <w:spacing w:after="120"/>
        <w:contextualSpacing w:val="0"/>
        <w:jc w:val="both"/>
        <w:rPr>
          <w:sz w:val="20"/>
        </w:rPr>
      </w:pPr>
      <w:r w:rsidRPr="00093573">
        <w:rPr>
          <w:sz w:val="20"/>
        </w:rPr>
        <w:t>Pokud v průběhu roku příjemce dotace ukončí svou činnost</w:t>
      </w:r>
      <w:r w:rsidR="00BE05F5" w:rsidRPr="00093573">
        <w:rPr>
          <w:sz w:val="20"/>
        </w:rPr>
        <w:t>, předloží nejpozději do 30 kalendářních dnů od ukončení činnosti poskytovateli závěrečné vyúčtování a do 7 kalendářních dnů ode dne předložení závěrečného vyúčtování vrátí nevyčerpané finanční prostředky.</w:t>
      </w:r>
    </w:p>
    <w:p w14:paraId="2D88B745" w14:textId="77777777" w:rsidR="00661B29" w:rsidRPr="00093573" w:rsidRDefault="00661B29" w:rsidP="00B11065">
      <w:pPr>
        <w:pStyle w:val="Odstavecseseznamem"/>
        <w:numPr>
          <w:ilvl w:val="0"/>
          <w:numId w:val="3"/>
        </w:numPr>
        <w:spacing w:before="60" w:after="240"/>
        <w:jc w:val="both"/>
        <w:rPr>
          <w:rFonts w:cs="Arial"/>
          <w:sz w:val="20"/>
        </w:rPr>
      </w:pPr>
      <w:r w:rsidRPr="00093573">
        <w:rPr>
          <w:rFonts w:cs="Arial"/>
          <w:sz w:val="20"/>
        </w:rPr>
        <w:t xml:space="preserve">Příjemce je povinen do 15 dnů oznámit poskytovateli zahájení insolvenčního řízení, vstup právnické osoby do likvidace, změnu statutárního orgánu nebo jeho člena, změnu názvu, bankovního spojení, sídla či adresy. </w:t>
      </w:r>
    </w:p>
    <w:p w14:paraId="70EB9DE4" w14:textId="77777777" w:rsidR="00661B29" w:rsidRPr="00093573" w:rsidRDefault="00661B29" w:rsidP="00093573">
      <w:pPr>
        <w:pStyle w:val="Odstavecseseznamem"/>
        <w:spacing w:before="60" w:after="240"/>
        <w:ind w:left="361"/>
        <w:jc w:val="both"/>
        <w:rPr>
          <w:rFonts w:cs="Arial"/>
          <w:sz w:val="20"/>
        </w:rPr>
      </w:pPr>
    </w:p>
    <w:p w14:paraId="1A152D24" w14:textId="77777777" w:rsidR="00661B29" w:rsidRPr="00093573" w:rsidRDefault="00661B29" w:rsidP="00B11065">
      <w:pPr>
        <w:pStyle w:val="Odstavecseseznamem"/>
        <w:numPr>
          <w:ilvl w:val="0"/>
          <w:numId w:val="3"/>
        </w:numPr>
        <w:spacing w:before="60"/>
        <w:jc w:val="both"/>
        <w:rPr>
          <w:rFonts w:cs="Arial"/>
          <w:sz w:val="20"/>
        </w:rPr>
      </w:pPr>
      <w:r w:rsidRPr="00093573">
        <w:rPr>
          <w:rFonts w:cs="Arial"/>
          <w:sz w:val="20"/>
        </w:rPr>
        <w:t>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w:t>
      </w:r>
    </w:p>
    <w:p w14:paraId="3971748D" w14:textId="77777777" w:rsidR="00093573" w:rsidRPr="00093573" w:rsidRDefault="00093573" w:rsidP="00093573">
      <w:pPr>
        <w:pStyle w:val="Odstavecseseznamem"/>
        <w:rPr>
          <w:rFonts w:cs="Arial"/>
          <w:sz w:val="20"/>
        </w:rPr>
      </w:pPr>
    </w:p>
    <w:p w14:paraId="50912116" w14:textId="77777777" w:rsidR="00AC1F41" w:rsidRPr="003A0EE7" w:rsidRDefault="00AC1F41" w:rsidP="00B11065">
      <w:pPr>
        <w:pStyle w:val="Odstavecseseznamem"/>
        <w:numPr>
          <w:ilvl w:val="0"/>
          <w:numId w:val="3"/>
        </w:numPr>
        <w:spacing w:before="60"/>
        <w:jc w:val="both"/>
        <w:rPr>
          <w:rFonts w:cs="Arial"/>
          <w:sz w:val="20"/>
        </w:rPr>
      </w:pPr>
      <w:r w:rsidRPr="00093573">
        <w:rPr>
          <w:rFonts w:eastAsia="Calibri"/>
          <w:sz w:val="20"/>
        </w:rPr>
        <w:t xml:space="preserve">Příjemce je </w:t>
      </w:r>
      <w:r w:rsidR="00A85BE0">
        <w:rPr>
          <w:rFonts w:eastAsia="Calibri"/>
          <w:sz w:val="20"/>
        </w:rPr>
        <w:t xml:space="preserve">povinen </w:t>
      </w:r>
      <w:r w:rsidRPr="00093573">
        <w:rPr>
          <w:rFonts w:eastAsia="Calibri"/>
          <w:sz w:val="20"/>
        </w:rPr>
        <w:t>zajistit, aby všechny údaje, které uvádí poskytovateli, byly vždy úplné a pravdivé</w:t>
      </w:r>
      <w:r w:rsidR="00093573" w:rsidRPr="00093573">
        <w:rPr>
          <w:rFonts w:eastAsia="Calibri"/>
          <w:sz w:val="20"/>
        </w:rPr>
        <w:t>.</w:t>
      </w:r>
    </w:p>
    <w:p w14:paraId="6AAF16FE" w14:textId="77777777" w:rsidR="003A0EE7" w:rsidRPr="003A0EE7" w:rsidRDefault="003A0EE7" w:rsidP="003A0EE7">
      <w:pPr>
        <w:pStyle w:val="Odstavecseseznamem"/>
        <w:rPr>
          <w:rFonts w:cs="Arial"/>
          <w:sz w:val="20"/>
        </w:rPr>
      </w:pPr>
    </w:p>
    <w:p w14:paraId="5A11EB7C" w14:textId="77777777" w:rsidR="00093573" w:rsidRPr="003A0EE7" w:rsidRDefault="00093573" w:rsidP="00B11065">
      <w:pPr>
        <w:pStyle w:val="Odstavecseseznamem"/>
        <w:numPr>
          <w:ilvl w:val="0"/>
          <w:numId w:val="3"/>
        </w:numPr>
        <w:spacing w:before="60"/>
        <w:jc w:val="both"/>
        <w:rPr>
          <w:rFonts w:cs="Arial"/>
          <w:sz w:val="20"/>
        </w:rPr>
      </w:pPr>
      <w:r w:rsidRPr="003A0EE7">
        <w:rPr>
          <w:rFonts w:eastAsia="Calibri"/>
          <w:sz w:val="20"/>
        </w:rPr>
        <w:t xml:space="preserve">Souběh dotací z různých zdrojů je zakázán, připouští se pouze jejich doplňkovost. </w:t>
      </w:r>
    </w:p>
    <w:p w14:paraId="7C83CC62" w14:textId="77777777" w:rsidR="003A0EE7" w:rsidRPr="003A0EE7" w:rsidRDefault="003A0EE7" w:rsidP="003A0EE7">
      <w:pPr>
        <w:pStyle w:val="Odstavecseseznamem"/>
        <w:rPr>
          <w:rFonts w:cs="Arial"/>
          <w:sz w:val="20"/>
        </w:rPr>
      </w:pPr>
    </w:p>
    <w:p w14:paraId="6744D1B9" w14:textId="77777777" w:rsidR="003A0EE7" w:rsidRPr="003A0EE7" w:rsidRDefault="003A0EE7" w:rsidP="00B11065">
      <w:pPr>
        <w:pStyle w:val="Odstavecseseznamem"/>
        <w:numPr>
          <w:ilvl w:val="0"/>
          <w:numId w:val="3"/>
        </w:numPr>
        <w:spacing w:after="240"/>
        <w:jc w:val="both"/>
        <w:rPr>
          <w:rFonts w:cs="Arial"/>
          <w:sz w:val="20"/>
        </w:rPr>
      </w:pPr>
      <w:r w:rsidRPr="003A0EE7">
        <w:rPr>
          <w:rFonts w:cs="ArialNarrow"/>
          <w:sz w:val="20"/>
        </w:rPr>
        <w:t xml:space="preserve">Porušením rozpočtové kázně je každé neoprávněné použití nebo zadržení peněžních prostředků poskytnutých městem </w:t>
      </w:r>
      <w:r w:rsidR="00D2416E">
        <w:rPr>
          <w:rFonts w:cs="ArialNarrow"/>
          <w:sz w:val="20"/>
        </w:rPr>
        <w:t>Chropyně</w:t>
      </w:r>
      <w:r w:rsidRPr="003A0EE7">
        <w:rPr>
          <w:rFonts w:cs="ArialNarrow"/>
          <w:sz w:val="20"/>
        </w:rPr>
        <w:t>. V případě porušení rozpočtové kázně bude postupováno dle § 22 zákona č. 250/ 2000 Sb. o rozpočtových pravidlech územních rozpočtů, ve znění pozdějších předpisů.</w:t>
      </w:r>
    </w:p>
    <w:p w14:paraId="562E8571" w14:textId="77777777" w:rsidR="003A0EE7" w:rsidRPr="003A0EE7" w:rsidRDefault="003A0EE7" w:rsidP="003A0EE7">
      <w:pPr>
        <w:pStyle w:val="Odstavecseseznamem"/>
        <w:rPr>
          <w:rFonts w:cs="Arial"/>
          <w:sz w:val="20"/>
        </w:rPr>
      </w:pPr>
    </w:p>
    <w:p w14:paraId="51C214B8" w14:textId="77777777" w:rsidR="003A0EE7" w:rsidRPr="003A0EE7" w:rsidRDefault="003A0EE7" w:rsidP="00B11065">
      <w:pPr>
        <w:pStyle w:val="Odstavecseseznamem"/>
        <w:numPr>
          <w:ilvl w:val="0"/>
          <w:numId w:val="3"/>
        </w:numPr>
        <w:spacing w:after="240"/>
        <w:jc w:val="both"/>
        <w:rPr>
          <w:rFonts w:cs="Arial"/>
          <w:sz w:val="20"/>
        </w:rPr>
      </w:pPr>
      <w:r w:rsidRPr="003A0EE7">
        <w:rPr>
          <w:rFonts w:cs="ArialNarrow"/>
          <w:sz w:val="20"/>
        </w:rPr>
        <w:t>Porušením rozpočtové kázně se rozumí zejména:</w:t>
      </w:r>
    </w:p>
    <w:p w14:paraId="1DA1BA6D" w14:textId="77777777" w:rsidR="003A0EE7" w:rsidRPr="003A0EE7" w:rsidRDefault="003A0EE7" w:rsidP="003A0EE7">
      <w:pPr>
        <w:pStyle w:val="Odstavecseseznamem"/>
        <w:rPr>
          <w:rFonts w:cs="Arial"/>
          <w:sz w:val="20"/>
        </w:rPr>
      </w:pPr>
    </w:p>
    <w:p w14:paraId="6079AA6F" w14:textId="77777777" w:rsidR="003A0EE7" w:rsidRPr="003A0EE7" w:rsidRDefault="003A0EE7" w:rsidP="00B11065">
      <w:pPr>
        <w:pStyle w:val="Odstavecseseznamem"/>
        <w:numPr>
          <w:ilvl w:val="1"/>
          <w:numId w:val="3"/>
        </w:numPr>
        <w:spacing w:after="240"/>
        <w:jc w:val="both"/>
        <w:rPr>
          <w:rFonts w:cs="ArialNarrow"/>
          <w:sz w:val="20"/>
        </w:rPr>
      </w:pPr>
      <w:r w:rsidRPr="003A0EE7">
        <w:rPr>
          <w:rFonts w:cs="ArialNarrow"/>
          <w:sz w:val="20"/>
        </w:rPr>
        <w:t>využití finanční podpory v rozporu se stanoveným účelem,</w:t>
      </w:r>
    </w:p>
    <w:p w14:paraId="368C3F10"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využití finanční podpory na neuznatelné náklady,</w:t>
      </w:r>
    </w:p>
    <w:p w14:paraId="3D5C2161"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využití finanční podpory na náklady, které se netýkají období, na které je finanční podpora poskytnuta,</w:t>
      </w:r>
    </w:p>
    <w:p w14:paraId="1279548B"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zadržení finančních prostředků, tzn. nevrácení přeplatku finanční podpory v termínu stanoveném na základě vyúčtování,</w:t>
      </w:r>
    </w:p>
    <w:p w14:paraId="53AD04DA"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použití peněžních prostředků, při kterém byla porušena povinnost stanovená právním předpisem nebo přímo použitelným předpisem Evropské Unie,</w:t>
      </w:r>
    </w:p>
    <w:p w14:paraId="2FA00D6B"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neprokáže-li poskytovatel sociální služby, jak byla finanční podpora použita,</w:t>
      </w:r>
    </w:p>
    <w:p w14:paraId="2A2F7CC4"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neumožnění veřejnosprávní kontroly,</w:t>
      </w:r>
    </w:p>
    <w:p w14:paraId="7AD23C33"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nedoložení účetnictví v rámci veřejnosprávní kontroly v období 10 let od ukončení období, na které byla finanční podpora poskytnuta.</w:t>
      </w:r>
    </w:p>
    <w:p w14:paraId="6E5C57ED" w14:textId="77777777" w:rsidR="003A0EE7" w:rsidRPr="003A0EE7" w:rsidRDefault="003A0EE7" w:rsidP="003A0EE7">
      <w:pPr>
        <w:pStyle w:val="Odstavecseseznamem"/>
        <w:spacing w:after="240"/>
        <w:jc w:val="both"/>
        <w:rPr>
          <w:rFonts w:cs="Arial"/>
          <w:sz w:val="20"/>
        </w:rPr>
      </w:pPr>
    </w:p>
    <w:p w14:paraId="67A61269" w14:textId="13EDCD1C" w:rsidR="003A0EE7" w:rsidRPr="00A85BE0" w:rsidRDefault="003A0EE7" w:rsidP="00B11065">
      <w:pPr>
        <w:pStyle w:val="Odstavecseseznamem"/>
        <w:numPr>
          <w:ilvl w:val="0"/>
          <w:numId w:val="3"/>
        </w:numPr>
        <w:spacing w:before="240" w:after="120"/>
        <w:contextualSpacing w:val="0"/>
        <w:jc w:val="both"/>
        <w:rPr>
          <w:sz w:val="20"/>
        </w:rPr>
      </w:pPr>
      <w:r w:rsidRPr="003A0EE7">
        <w:rPr>
          <w:rFonts w:eastAsia="Calibri"/>
          <w:sz w:val="20"/>
        </w:rPr>
        <w:t xml:space="preserve">Porušení </w:t>
      </w:r>
      <w:r w:rsidRPr="00A85BE0">
        <w:rPr>
          <w:rFonts w:eastAsia="Calibri"/>
          <w:sz w:val="20"/>
        </w:rPr>
        <w:t xml:space="preserve">povinností příjemcem a podmínek souvisejících s účelem, na nějž jsou finanční prostředky poskytnuty, a které jsou uvedeny v článku I této smlouvy a dále nedodržení termínu vyúčtování dle článku III </w:t>
      </w:r>
      <w:r w:rsidR="00A85BE0" w:rsidRPr="00A85BE0">
        <w:rPr>
          <w:rFonts w:eastAsia="Calibri"/>
          <w:sz w:val="20"/>
        </w:rPr>
        <w:t>odstavec 2</w:t>
      </w:r>
      <w:r w:rsidRPr="00A85BE0">
        <w:rPr>
          <w:rFonts w:eastAsia="Calibri"/>
          <w:sz w:val="20"/>
        </w:rPr>
        <w:t xml:space="preserve"> této smlouvy, je považováno za méně závazně porušení rozpočtové kázně ve smyslu § 22 odst. 5 a § 10a odst. 6 zákona č. 250</w:t>
      </w:r>
      <w:r w:rsidRPr="003A0EE7">
        <w:rPr>
          <w:rFonts w:eastAsia="Calibri"/>
          <w:sz w:val="20"/>
        </w:rPr>
        <w:t>/2000 Sb., o rozpočtových pravidlech územních rozpočtů, ve znění pozdějších předpisů, za které se uloží odvod za porušení rozpočtové kázně nižší, než odpovídá výši neoprávněně použitých nebo zadržených peněžních prostředků. Poskytovatel je oprávněn za jednotlivé porušení povinnosti příjemce dle článku I</w:t>
      </w:r>
      <w:r w:rsidR="000D79FF">
        <w:rPr>
          <w:rFonts w:eastAsia="Calibri"/>
          <w:sz w:val="20"/>
        </w:rPr>
        <w:t>I a III</w:t>
      </w:r>
      <w:r w:rsidRPr="003A0EE7">
        <w:rPr>
          <w:rFonts w:eastAsia="Calibri"/>
          <w:sz w:val="20"/>
        </w:rPr>
        <w:t xml:space="preserve"> této smlouvy, uložit příjemci odvod za každé takové porušení rozpočtové kázně vždy ve výši 5 % z poskytnutých prostředků dotace. Odvody za jednotlivá porušení povinností dle čl. I</w:t>
      </w:r>
      <w:r w:rsidR="000D79FF">
        <w:rPr>
          <w:rFonts w:eastAsia="Calibri"/>
          <w:sz w:val="20"/>
        </w:rPr>
        <w:t>I a III</w:t>
      </w:r>
      <w:r w:rsidRPr="003A0EE7">
        <w:rPr>
          <w:rFonts w:eastAsia="Calibri"/>
          <w:sz w:val="20"/>
        </w:rPr>
        <w:t xml:space="preserve"> této smlouvy se nesčítají.</w:t>
      </w:r>
    </w:p>
    <w:p w14:paraId="691D34F6" w14:textId="24610B11" w:rsidR="00BE05F5" w:rsidRDefault="00BE05F5" w:rsidP="00B11065">
      <w:pPr>
        <w:pStyle w:val="Odstavecseseznamem"/>
        <w:numPr>
          <w:ilvl w:val="0"/>
          <w:numId w:val="3"/>
        </w:numPr>
        <w:spacing w:before="240" w:after="120"/>
        <w:contextualSpacing w:val="0"/>
        <w:jc w:val="both"/>
        <w:rPr>
          <w:sz w:val="20"/>
        </w:rPr>
      </w:pPr>
      <w:r w:rsidRPr="00A85BE0">
        <w:rPr>
          <w:sz w:val="20"/>
        </w:rPr>
        <w:lastRenderedPageBreak/>
        <w:t>Kontrola využití finančních prostřed</w:t>
      </w:r>
      <w:r w:rsidR="00C0343A" w:rsidRPr="00A85BE0">
        <w:rPr>
          <w:sz w:val="20"/>
        </w:rPr>
        <w:t>ků</w:t>
      </w:r>
      <w:r w:rsidRPr="00A85BE0">
        <w:rPr>
          <w:sz w:val="20"/>
        </w:rPr>
        <w:t xml:space="preserve"> se provádí v souladu s</w:t>
      </w:r>
      <w:r w:rsidR="001741EE" w:rsidRPr="00A85BE0">
        <w:rPr>
          <w:sz w:val="20"/>
        </w:rPr>
        <w:t> 320/2001 Sb., o finanční kontrole, ve znění pozdějších předpisů</w:t>
      </w:r>
      <w:r w:rsidR="00555A22" w:rsidRPr="00A85BE0">
        <w:rPr>
          <w:sz w:val="20"/>
        </w:rPr>
        <w:t xml:space="preserve">, vyhlášky č. 416/2004 Sb., kterou se provádí zákon o finanční kontrole, ve znění pozdějších předpisů, a zákona č. </w:t>
      </w:r>
      <w:r w:rsidR="00F5222B" w:rsidRPr="00A85BE0">
        <w:rPr>
          <w:sz w:val="20"/>
        </w:rPr>
        <w:t>255/2012 S</w:t>
      </w:r>
      <w:r w:rsidR="000D79FF">
        <w:rPr>
          <w:sz w:val="20"/>
        </w:rPr>
        <w:t>b</w:t>
      </w:r>
      <w:r w:rsidR="00F5222B" w:rsidRPr="00A85BE0">
        <w:rPr>
          <w:sz w:val="20"/>
        </w:rPr>
        <w:t>., kontrolní řád</w:t>
      </w:r>
      <w:r w:rsidR="00555A22" w:rsidRPr="00A85BE0">
        <w:rPr>
          <w:sz w:val="20"/>
        </w:rPr>
        <w:t xml:space="preserve">, ve znění pozdějších předpisů, </w:t>
      </w:r>
      <w:r w:rsidRPr="00A85BE0">
        <w:rPr>
          <w:sz w:val="20"/>
        </w:rPr>
        <w:t>a to jak v průběhu činnosti, na kterou byla dotace poskytnuta, tak po jejím ukončení. O provedené kontrole se vyhotoví Protokol o kontrole, ze kterého musí být zřejmé, který subjekt byl kontrolován, který dotační titul a jaké byly shledány nedostatky.</w:t>
      </w:r>
      <w:r w:rsidR="00555A22" w:rsidRPr="00A85BE0">
        <w:rPr>
          <w:sz w:val="20"/>
        </w:rPr>
        <w:t xml:space="preserve"> V případě zjištění nedostatků rozhodne o sankčním postihu příjemce rada města. </w:t>
      </w:r>
    </w:p>
    <w:p w14:paraId="2085B402" w14:textId="77777777" w:rsidR="00A85BE0" w:rsidRDefault="00A85BE0" w:rsidP="00A85BE0">
      <w:pPr>
        <w:pStyle w:val="Odstavecseseznamem"/>
        <w:spacing w:after="120"/>
        <w:ind w:left="360"/>
        <w:rPr>
          <w:b/>
          <w:sz w:val="20"/>
        </w:rPr>
      </w:pPr>
    </w:p>
    <w:p w14:paraId="4457871E" w14:textId="77777777" w:rsidR="00A85BE0" w:rsidRPr="00A85BE0" w:rsidRDefault="00A85BE0" w:rsidP="00A85BE0">
      <w:pPr>
        <w:pStyle w:val="Odstavecseseznamem"/>
        <w:spacing w:after="120"/>
        <w:ind w:left="360"/>
        <w:jc w:val="center"/>
        <w:rPr>
          <w:b/>
          <w:sz w:val="20"/>
        </w:rPr>
      </w:pPr>
      <w:r w:rsidRPr="00A85BE0">
        <w:rPr>
          <w:b/>
          <w:sz w:val="20"/>
        </w:rPr>
        <w:t>Článek IV</w:t>
      </w:r>
    </w:p>
    <w:p w14:paraId="6CE7744B" w14:textId="77777777" w:rsidR="00A85BE0" w:rsidRPr="00A85BE0" w:rsidRDefault="00A85BE0" w:rsidP="00A85BE0">
      <w:pPr>
        <w:rPr>
          <w:rFonts w:eastAsia="Calibri"/>
          <w:sz w:val="20"/>
        </w:rPr>
      </w:pPr>
    </w:p>
    <w:p w14:paraId="06655EC1" w14:textId="77777777" w:rsidR="003A0EE7" w:rsidRDefault="003A0EE7" w:rsidP="00B11065">
      <w:pPr>
        <w:pStyle w:val="Odstavecseseznamem"/>
        <w:numPr>
          <w:ilvl w:val="0"/>
          <w:numId w:val="5"/>
        </w:numPr>
        <w:spacing w:after="240"/>
        <w:ind w:left="426" w:hanging="426"/>
        <w:jc w:val="both"/>
        <w:rPr>
          <w:rFonts w:eastAsia="Calibri"/>
          <w:sz w:val="20"/>
        </w:rPr>
      </w:pPr>
      <w:r w:rsidRPr="00A85BE0">
        <w:rPr>
          <w:rFonts w:eastAsia="Calibri"/>
          <w:sz w:val="20"/>
        </w:rPr>
        <w:t xml:space="preserve">Poskytovatel přistupuje pro výše uvedené služby k Pověření k poskytování služeb obecného hospodářského zájmu, které je v souladu s Akčním plánem rozvoje sociální služeb ve Zlínském kraji pro </w:t>
      </w:r>
      <w:r w:rsidR="00A85BE0">
        <w:rPr>
          <w:rFonts w:eastAsia="Calibri"/>
          <w:sz w:val="20"/>
        </w:rPr>
        <w:t>kalendářní rok, pro který je dotace poskytována</w:t>
      </w:r>
      <w:r w:rsidRPr="00A85BE0">
        <w:rPr>
          <w:rFonts w:eastAsia="Calibri"/>
          <w:sz w:val="20"/>
        </w:rPr>
        <w:t xml:space="preserve">, v platném znění, který je prováděcím dokumentem střednědobého plánu rozvoje sociálních služeb ve Zlínském kraji pro </w:t>
      </w:r>
      <w:r w:rsidR="0081458C">
        <w:rPr>
          <w:rFonts w:eastAsia="Calibri"/>
          <w:sz w:val="20"/>
        </w:rPr>
        <w:t>příslušní období</w:t>
      </w:r>
      <w:r w:rsidRPr="00A85BE0">
        <w:rPr>
          <w:rFonts w:eastAsia="Calibri"/>
          <w:sz w:val="20"/>
        </w:rPr>
        <w:t xml:space="preserve">, v platném znění a s Podmínkami pro stanovení finanční podpory k zajištění dostupnosti sociálních služeb ve Zlínském kraji schválenými Zastupitelstvem Zlínského kraje </w:t>
      </w:r>
      <w:r w:rsidR="0081458C">
        <w:rPr>
          <w:rFonts w:eastAsia="Calibri"/>
          <w:sz w:val="20"/>
        </w:rPr>
        <w:t>pro příslušný kalendářní rok, na který je dotace poskytována.</w:t>
      </w:r>
    </w:p>
    <w:p w14:paraId="79F0CF2D" w14:textId="77777777" w:rsidR="0081458C" w:rsidRPr="00A85BE0" w:rsidRDefault="0081458C" w:rsidP="0081458C">
      <w:pPr>
        <w:pStyle w:val="Odstavecseseznamem"/>
        <w:spacing w:after="240"/>
        <w:ind w:left="426"/>
        <w:jc w:val="both"/>
        <w:rPr>
          <w:rFonts w:eastAsia="Calibri"/>
          <w:sz w:val="20"/>
        </w:rPr>
      </w:pPr>
    </w:p>
    <w:p w14:paraId="2648F2FA" w14:textId="77777777" w:rsidR="0081458C" w:rsidRDefault="0081458C" w:rsidP="0081458C">
      <w:pPr>
        <w:pStyle w:val="Odstavecseseznamem"/>
        <w:spacing w:after="120"/>
        <w:ind w:left="360"/>
        <w:jc w:val="center"/>
        <w:rPr>
          <w:b/>
          <w:sz w:val="20"/>
        </w:rPr>
      </w:pPr>
      <w:r w:rsidRPr="00A85BE0">
        <w:rPr>
          <w:b/>
          <w:sz w:val="20"/>
        </w:rPr>
        <w:t>Článek V</w:t>
      </w:r>
    </w:p>
    <w:p w14:paraId="579E1D96" w14:textId="77777777" w:rsidR="0081458C" w:rsidRPr="00A85BE0" w:rsidRDefault="0081458C" w:rsidP="0081458C">
      <w:pPr>
        <w:pStyle w:val="Odstavecseseznamem"/>
        <w:spacing w:after="120"/>
        <w:ind w:left="360"/>
        <w:jc w:val="center"/>
        <w:rPr>
          <w:b/>
          <w:sz w:val="20"/>
        </w:rPr>
      </w:pPr>
    </w:p>
    <w:p w14:paraId="67E1E93E" w14:textId="77777777" w:rsidR="00687F54" w:rsidRPr="00401219" w:rsidRDefault="00687F54" w:rsidP="00B11065">
      <w:pPr>
        <w:pStyle w:val="Odstavecseseznamem"/>
        <w:numPr>
          <w:ilvl w:val="0"/>
          <w:numId w:val="4"/>
        </w:numPr>
        <w:spacing w:after="120"/>
        <w:ind w:left="426" w:hanging="426"/>
        <w:contextualSpacing w:val="0"/>
        <w:jc w:val="both"/>
        <w:rPr>
          <w:sz w:val="20"/>
        </w:rPr>
      </w:pPr>
      <w:r w:rsidRPr="00401219">
        <w:rPr>
          <w:sz w:val="20"/>
        </w:rPr>
        <w:t>Tato smlouva je vyhotovena ve dvou stejnopisech</w:t>
      </w:r>
      <w:r w:rsidR="00BE05F5" w:rsidRPr="00401219">
        <w:rPr>
          <w:sz w:val="20"/>
        </w:rPr>
        <w:t>,</w:t>
      </w:r>
      <w:r w:rsidRPr="00401219">
        <w:rPr>
          <w:sz w:val="20"/>
        </w:rPr>
        <w:t xml:space="preserve"> z nichž každá ze smluvních stran obdrží jedno vyhotovení. Smlouva nabývá platnosti dnem podpisu obou smluvních stran.</w:t>
      </w:r>
    </w:p>
    <w:p w14:paraId="60BDE2FC" w14:textId="77777777" w:rsidR="001E2B46" w:rsidRPr="00401219" w:rsidRDefault="001E2B46" w:rsidP="00B11065">
      <w:pPr>
        <w:pStyle w:val="Odstavecseseznamem"/>
        <w:numPr>
          <w:ilvl w:val="0"/>
          <w:numId w:val="4"/>
        </w:numPr>
        <w:spacing w:after="120"/>
        <w:ind w:left="426" w:hanging="426"/>
        <w:contextualSpacing w:val="0"/>
        <w:jc w:val="both"/>
        <w:rPr>
          <w:sz w:val="20"/>
        </w:rPr>
      </w:pPr>
      <w:r w:rsidRPr="00401219">
        <w:rPr>
          <w:sz w:val="20"/>
        </w:rPr>
        <w:t xml:space="preserve">Veškeré změny a doplňky této </w:t>
      </w:r>
      <w:r w:rsidR="003A0EE7" w:rsidRPr="00401219">
        <w:rPr>
          <w:sz w:val="20"/>
        </w:rPr>
        <w:t>smlouvy</w:t>
      </w:r>
      <w:r w:rsidRPr="00401219">
        <w:rPr>
          <w:sz w:val="20"/>
        </w:rPr>
        <w:t xml:space="preserve"> jsou možné pouze písemnou formou se souhlasem obou smluvních stran.</w:t>
      </w:r>
    </w:p>
    <w:p w14:paraId="6FB9DA3A" w14:textId="77777777" w:rsidR="003A0EE7" w:rsidRPr="00401219" w:rsidRDefault="003A0EE7" w:rsidP="00B11065">
      <w:pPr>
        <w:pStyle w:val="Odstavecseseznamem"/>
        <w:numPr>
          <w:ilvl w:val="0"/>
          <w:numId w:val="4"/>
        </w:numPr>
        <w:spacing w:after="200" w:line="276" w:lineRule="auto"/>
        <w:ind w:left="426" w:hanging="426"/>
        <w:jc w:val="both"/>
        <w:rPr>
          <w:rFonts w:eastAsia="Calibri"/>
          <w:sz w:val="20"/>
        </w:rPr>
      </w:pPr>
      <w:r w:rsidRPr="00401219">
        <w:rPr>
          <w:rFonts w:eastAsia="Calibri"/>
          <w:sz w:val="20"/>
        </w:rPr>
        <w:t>Smluvní strany svými podpisy stvrzují, že smlouva byla sjednána na základě jejich pravé a svobodné vůle, nikoli v tísni za nápadně nevýhodných podmínek.</w:t>
      </w:r>
    </w:p>
    <w:p w14:paraId="47F5C680" w14:textId="77777777" w:rsidR="003A0EE7" w:rsidRPr="00554626" w:rsidRDefault="003A0EE7" w:rsidP="00B11065">
      <w:pPr>
        <w:pStyle w:val="Odstavecseseznamem"/>
        <w:numPr>
          <w:ilvl w:val="0"/>
          <w:numId w:val="4"/>
        </w:numPr>
        <w:spacing w:after="200" w:line="276" w:lineRule="auto"/>
        <w:ind w:left="426" w:hanging="426"/>
        <w:jc w:val="both"/>
        <w:rPr>
          <w:rFonts w:eastAsia="Calibri"/>
          <w:sz w:val="20"/>
        </w:rPr>
      </w:pPr>
      <w:r w:rsidRPr="00554626">
        <w:rPr>
          <w:rFonts w:eastAsia="Calibri"/>
          <w:sz w:val="20"/>
        </w:rPr>
        <w:t xml:space="preserve">Nedílnou součástí této </w:t>
      </w:r>
      <w:r w:rsidR="00401219" w:rsidRPr="00554626">
        <w:rPr>
          <w:rFonts w:eastAsia="Calibri"/>
          <w:sz w:val="20"/>
        </w:rPr>
        <w:t>smlouvy je příloha – Vyúčtování dotace z rozpočtu města Chropyně – PROGRAM C – Podpora financování sociálních služeb.</w:t>
      </w:r>
    </w:p>
    <w:p w14:paraId="3ACCF7D7" w14:textId="77777777" w:rsidR="00DC3CBE" w:rsidRPr="00DC3CBE" w:rsidRDefault="00DC3CBE" w:rsidP="00DC3CBE">
      <w:pPr>
        <w:pStyle w:val="Odstavecseseznamem"/>
        <w:spacing w:after="200" w:line="276" w:lineRule="auto"/>
        <w:ind w:left="426"/>
        <w:jc w:val="both"/>
        <w:rPr>
          <w:rFonts w:eastAsia="Calibri"/>
          <w:sz w:val="12"/>
          <w:szCs w:val="12"/>
          <w:highlight w:val="yellow"/>
        </w:rPr>
      </w:pPr>
    </w:p>
    <w:p w14:paraId="644CB6B0" w14:textId="77777777" w:rsidR="00DC3CBE" w:rsidRPr="003F71A1" w:rsidRDefault="00DC3CBE" w:rsidP="00DC3CBE">
      <w:pPr>
        <w:pStyle w:val="Odstavecseseznamem"/>
        <w:numPr>
          <w:ilvl w:val="0"/>
          <w:numId w:val="4"/>
        </w:numPr>
        <w:spacing w:after="200" w:line="276" w:lineRule="auto"/>
        <w:ind w:left="426" w:hanging="426"/>
        <w:jc w:val="both"/>
        <w:rPr>
          <w:rFonts w:eastAsia="Calibri"/>
          <w:sz w:val="20"/>
        </w:rPr>
      </w:pPr>
      <w:r w:rsidRPr="003F71A1">
        <w:rPr>
          <w:rFonts w:eastAsia="Calibri"/>
          <w:sz w:val="20"/>
        </w:rPr>
        <w:t>Příjemce dotace podpisem této smlouvy potvrzuje, že v mezidobí, od podání žádosti do podpisu této smlouvy, u něj nedošlo k závažným změnám, které mají vliv na poskytnutí dotace.</w:t>
      </w:r>
    </w:p>
    <w:p w14:paraId="7C4D475A" w14:textId="77777777" w:rsidR="0068627A" w:rsidRDefault="0068627A" w:rsidP="00277276">
      <w:pPr>
        <w:spacing w:after="120"/>
        <w:jc w:val="both"/>
        <w:rPr>
          <w:sz w:val="20"/>
        </w:rPr>
      </w:pPr>
    </w:p>
    <w:p w14:paraId="3BB7401B" w14:textId="77777777" w:rsidR="0081458C" w:rsidRDefault="0081458C" w:rsidP="00277276">
      <w:pPr>
        <w:spacing w:after="120"/>
        <w:jc w:val="both"/>
        <w:rPr>
          <w:sz w:val="20"/>
        </w:rPr>
      </w:pPr>
    </w:p>
    <w:p w14:paraId="002321C1" w14:textId="77777777" w:rsidR="0081458C" w:rsidRDefault="0081458C" w:rsidP="00277276">
      <w:pPr>
        <w:spacing w:after="120"/>
        <w:jc w:val="both"/>
        <w:rPr>
          <w:sz w:val="20"/>
        </w:rPr>
      </w:pPr>
    </w:p>
    <w:p w14:paraId="5ED2A9B3" w14:textId="77777777" w:rsidR="0081458C" w:rsidRPr="00401219" w:rsidRDefault="0081458C" w:rsidP="00277276">
      <w:pPr>
        <w:spacing w:after="120"/>
        <w:jc w:val="both"/>
        <w:rPr>
          <w:sz w:val="20"/>
        </w:rPr>
      </w:pPr>
    </w:p>
    <w:p w14:paraId="52C527E5" w14:textId="48E53408" w:rsidR="001E2B46" w:rsidRPr="005F1138" w:rsidRDefault="00AB3E17" w:rsidP="00277276">
      <w:pPr>
        <w:spacing w:after="120"/>
        <w:jc w:val="both"/>
        <w:rPr>
          <w:sz w:val="20"/>
        </w:rPr>
      </w:pPr>
      <w:r>
        <w:rPr>
          <w:sz w:val="20"/>
        </w:rPr>
        <w:t xml:space="preserve">          </w:t>
      </w:r>
      <w:r w:rsidR="00687F54" w:rsidRPr="00401219">
        <w:rPr>
          <w:sz w:val="20"/>
        </w:rPr>
        <w:t>Chropyně</w:t>
      </w:r>
      <w:r w:rsidR="001E2B46" w:rsidRPr="00401219">
        <w:rPr>
          <w:sz w:val="20"/>
        </w:rPr>
        <w:t xml:space="preserve"> </w:t>
      </w:r>
      <w:r w:rsidR="008A7B3C" w:rsidRPr="00401219">
        <w:rPr>
          <w:sz w:val="20"/>
        </w:rPr>
        <w:t xml:space="preserve"> </w:t>
      </w:r>
      <w:r w:rsidR="009F6215">
        <w:rPr>
          <w:sz w:val="20"/>
        </w:rPr>
        <w:t xml:space="preserve"> </w:t>
      </w:r>
      <w:r w:rsidR="000430E9">
        <w:rPr>
          <w:sz w:val="20"/>
        </w:rPr>
        <w:t>16</w:t>
      </w:r>
      <w:r w:rsidR="00F531B0">
        <w:rPr>
          <w:sz w:val="20"/>
        </w:rPr>
        <w:t>.06</w:t>
      </w:r>
      <w:r w:rsidR="009F6215">
        <w:rPr>
          <w:sz w:val="20"/>
        </w:rPr>
        <w:t>.2022</w:t>
      </w:r>
    </w:p>
    <w:p w14:paraId="70986BAF" w14:textId="77777777" w:rsidR="0081458C" w:rsidRDefault="0081458C" w:rsidP="00277276">
      <w:pPr>
        <w:spacing w:after="120"/>
        <w:jc w:val="both"/>
        <w:rPr>
          <w:color w:val="FF0000"/>
          <w:sz w:val="20"/>
        </w:rPr>
      </w:pPr>
    </w:p>
    <w:p w14:paraId="370753F1" w14:textId="77777777" w:rsidR="005F1138" w:rsidRDefault="005F1138" w:rsidP="00277276">
      <w:pPr>
        <w:spacing w:after="120"/>
        <w:jc w:val="both"/>
        <w:rPr>
          <w:color w:val="FF0000"/>
          <w:sz w:val="20"/>
        </w:rPr>
      </w:pPr>
    </w:p>
    <w:p w14:paraId="1C09E0DD" w14:textId="77777777" w:rsidR="000430E9" w:rsidRDefault="000430E9" w:rsidP="00277276">
      <w:pPr>
        <w:spacing w:after="120"/>
        <w:jc w:val="both"/>
        <w:rPr>
          <w:color w:val="FF0000"/>
          <w:sz w:val="20"/>
        </w:rPr>
      </w:pPr>
    </w:p>
    <w:p w14:paraId="42043C7A" w14:textId="77777777" w:rsidR="000430E9" w:rsidRDefault="000430E9" w:rsidP="00277276">
      <w:pPr>
        <w:spacing w:after="120"/>
        <w:jc w:val="both"/>
        <w:rPr>
          <w:color w:val="FF0000"/>
          <w:sz w:val="20"/>
        </w:rPr>
      </w:pPr>
    </w:p>
    <w:p w14:paraId="3790E505" w14:textId="77777777" w:rsidR="000430E9" w:rsidRDefault="000430E9" w:rsidP="00277276">
      <w:pPr>
        <w:spacing w:after="120"/>
        <w:jc w:val="both"/>
        <w:rPr>
          <w:color w:val="FF0000"/>
          <w:sz w:val="20"/>
        </w:rPr>
      </w:pPr>
    </w:p>
    <w:p w14:paraId="56729A27" w14:textId="77777777" w:rsidR="000430E9" w:rsidRDefault="000430E9" w:rsidP="00277276">
      <w:pPr>
        <w:spacing w:after="120"/>
        <w:jc w:val="both"/>
        <w:rPr>
          <w:color w:val="FF0000"/>
          <w:sz w:val="20"/>
        </w:rPr>
      </w:pPr>
    </w:p>
    <w:p w14:paraId="0590AA61" w14:textId="77777777" w:rsidR="000430E9" w:rsidRDefault="000430E9" w:rsidP="00277276">
      <w:pPr>
        <w:spacing w:after="120"/>
        <w:jc w:val="both"/>
        <w:rPr>
          <w:color w:val="FF0000"/>
          <w:sz w:val="20"/>
        </w:rPr>
      </w:pPr>
    </w:p>
    <w:p w14:paraId="1D0B7633" w14:textId="77777777" w:rsidR="005F1138" w:rsidRDefault="005F1138" w:rsidP="005F1138">
      <w:pPr>
        <w:rPr>
          <w:color w:val="FF0000"/>
          <w:sz w:val="20"/>
        </w:rPr>
      </w:pPr>
    </w:p>
    <w:p w14:paraId="11677631" w14:textId="77777777" w:rsidR="005F1138" w:rsidRDefault="005F1138" w:rsidP="005F1138">
      <w:pPr>
        <w:rPr>
          <w:color w:val="FF0000"/>
          <w:sz w:val="20"/>
        </w:rPr>
      </w:pPr>
    </w:p>
    <w:p w14:paraId="5BC248CF" w14:textId="77777777" w:rsidR="005F1138" w:rsidRDefault="005F1138" w:rsidP="005F1138">
      <w:pPr>
        <w:rPr>
          <w:color w:val="FF0000"/>
          <w:sz w:val="20"/>
        </w:rPr>
      </w:pPr>
    </w:p>
    <w:p w14:paraId="0A698BA3" w14:textId="667C5967" w:rsidR="00F5222B" w:rsidRPr="00705FD9" w:rsidRDefault="005F1138" w:rsidP="005F1138">
      <w:pPr>
        <w:rPr>
          <w:sz w:val="20"/>
        </w:rPr>
      </w:pPr>
      <w:r w:rsidRPr="00750E81">
        <w:rPr>
          <w:sz w:val="20"/>
        </w:rPr>
        <w:t xml:space="preserve">               </w:t>
      </w:r>
      <w:r w:rsidR="00F319E2">
        <w:rPr>
          <w:sz w:val="20"/>
        </w:rPr>
        <w:t>Mgr. Dagmar Klučková, Dis.</w:t>
      </w:r>
      <w:r w:rsidR="00F5222B" w:rsidRPr="00750E81">
        <w:rPr>
          <w:sz w:val="20"/>
        </w:rPr>
        <w:t xml:space="preserve"> </w:t>
      </w:r>
      <w:r w:rsidR="000430E9">
        <w:rPr>
          <w:sz w:val="20"/>
        </w:rPr>
        <w:tab/>
      </w:r>
      <w:r w:rsidR="000430E9">
        <w:rPr>
          <w:sz w:val="20"/>
        </w:rPr>
        <w:tab/>
      </w:r>
      <w:r w:rsidR="000430E9">
        <w:rPr>
          <w:sz w:val="20"/>
        </w:rPr>
        <w:tab/>
        <w:t xml:space="preserve">                                 </w:t>
      </w:r>
      <w:r w:rsidR="00F5222B" w:rsidRPr="00705FD9">
        <w:rPr>
          <w:sz w:val="20"/>
        </w:rPr>
        <w:tab/>
        <w:t xml:space="preserve">Ing. Věra Sigmundová </w:t>
      </w:r>
    </w:p>
    <w:p w14:paraId="0E1E943B" w14:textId="4B7EB1AA" w:rsidR="00F5222B" w:rsidRPr="00401219" w:rsidRDefault="00750E81" w:rsidP="00F5222B">
      <w:pPr>
        <w:rPr>
          <w:sz w:val="20"/>
        </w:rPr>
      </w:pPr>
      <w:r>
        <w:rPr>
          <w:sz w:val="20"/>
        </w:rPr>
        <w:t xml:space="preserve">           </w:t>
      </w:r>
      <w:r w:rsidR="00F319E2">
        <w:rPr>
          <w:sz w:val="20"/>
        </w:rPr>
        <w:t xml:space="preserve">  </w:t>
      </w:r>
      <w:r>
        <w:rPr>
          <w:sz w:val="20"/>
        </w:rPr>
        <w:t xml:space="preserve">  </w:t>
      </w:r>
      <w:r w:rsidR="00F319E2">
        <w:rPr>
          <w:sz w:val="20"/>
        </w:rPr>
        <w:t xml:space="preserve">        </w:t>
      </w:r>
      <w:r>
        <w:rPr>
          <w:sz w:val="20"/>
        </w:rPr>
        <w:t xml:space="preserve">   </w:t>
      </w:r>
      <w:r w:rsidR="005F1138">
        <w:rPr>
          <w:sz w:val="20"/>
        </w:rPr>
        <w:t xml:space="preserve">   </w:t>
      </w:r>
      <w:r>
        <w:rPr>
          <w:sz w:val="20"/>
        </w:rPr>
        <w:t>ř</w:t>
      </w:r>
      <w:r w:rsidR="005F1138">
        <w:rPr>
          <w:sz w:val="20"/>
        </w:rPr>
        <w:t>editelka</w:t>
      </w:r>
      <w:r w:rsidR="00F5222B" w:rsidRPr="00401219">
        <w:rPr>
          <w:sz w:val="20"/>
        </w:rPr>
        <w:tab/>
      </w:r>
      <w:r w:rsidR="00F5222B" w:rsidRPr="00401219">
        <w:rPr>
          <w:sz w:val="20"/>
        </w:rPr>
        <w:tab/>
      </w:r>
      <w:r w:rsidR="00F5222B" w:rsidRPr="00401219">
        <w:rPr>
          <w:sz w:val="20"/>
        </w:rPr>
        <w:tab/>
      </w:r>
      <w:r>
        <w:rPr>
          <w:sz w:val="20"/>
        </w:rPr>
        <w:t xml:space="preserve">                  </w:t>
      </w:r>
      <w:r w:rsidR="001533E2" w:rsidRPr="00401219">
        <w:rPr>
          <w:sz w:val="20"/>
        </w:rPr>
        <w:tab/>
      </w:r>
      <w:r w:rsidR="005F1138">
        <w:rPr>
          <w:sz w:val="20"/>
        </w:rPr>
        <w:t xml:space="preserve">      </w:t>
      </w:r>
      <w:r w:rsidR="00F319E2">
        <w:rPr>
          <w:sz w:val="20"/>
        </w:rPr>
        <w:t xml:space="preserve">               </w:t>
      </w:r>
      <w:r w:rsidR="005F1138">
        <w:rPr>
          <w:sz w:val="20"/>
        </w:rPr>
        <w:t xml:space="preserve">      </w:t>
      </w:r>
      <w:r w:rsidR="000430E9">
        <w:rPr>
          <w:sz w:val="20"/>
        </w:rPr>
        <w:t xml:space="preserve">  </w:t>
      </w:r>
      <w:r w:rsidR="005F1138">
        <w:rPr>
          <w:sz w:val="20"/>
        </w:rPr>
        <w:t xml:space="preserve"> </w:t>
      </w:r>
      <w:r w:rsidR="00F5222B" w:rsidRPr="00401219">
        <w:rPr>
          <w:sz w:val="20"/>
        </w:rPr>
        <w:t>starostka města Chropyně</w:t>
      </w:r>
    </w:p>
    <w:p w14:paraId="46294EC2" w14:textId="77777777" w:rsidR="00093573" w:rsidRPr="00401219" w:rsidRDefault="00093573" w:rsidP="00F5222B">
      <w:pPr>
        <w:rPr>
          <w:sz w:val="20"/>
        </w:rPr>
      </w:pPr>
    </w:p>
    <w:p w14:paraId="39BF5293" w14:textId="77777777" w:rsidR="00093573" w:rsidRPr="00401219" w:rsidRDefault="00093573" w:rsidP="00F5222B">
      <w:pPr>
        <w:rPr>
          <w:sz w:val="20"/>
        </w:rPr>
      </w:pPr>
    </w:p>
    <w:p w14:paraId="7BCFB308" w14:textId="77777777" w:rsidR="00093573" w:rsidRPr="00401219" w:rsidRDefault="00093573" w:rsidP="00F5222B">
      <w:pPr>
        <w:rPr>
          <w:sz w:val="20"/>
        </w:rPr>
      </w:pPr>
    </w:p>
    <w:sectPr w:rsidR="00093573" w:rsidRPr="00401219" w:rsidSect="001533E2">
      <w:headerReference w:type="default" r:id="rId8"/>
      <w:headerReference w:type="first" r:id="rId9"/>
      <w:pgSz w:w="11906" w:h="16838" w:code="9"/>
      <w:pgMar w:top="1134" w:right="1247" w:bottom="851" w:left="1247" w:header="709" w:footer="709" w:gutter="0"/>
      <w:cols w:space="708"/>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FAA0D" w14:textId="77777777" w:rsidR="00E50E4C" w:rsidRDefault="00E50E4C">
      <w:r>
        <w:separator/>
      </w:r>
    </w:p>
  </w:endnote>
  <w:endnote w:type="continuationSeparator" w:id="0">
    <w:p w14:paraId="53017C63" w14:textId="77777777" w:rsidR="00E50E4C" w:rsidRDefault="00E5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Narrow">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FE1A2" w14:textId="77777777" w:rsidR="00E50E4C" w:rsidRDefault="00E50E4C">
      <w:r>
        <w:separator/>
      </w:r>
    </w:p>
  </w:footnote>
  <w:footnote w:type="continuationSeparator" w:id="0">
    <w:p w14:paraId="3D05BCDA" w14:textId="77777777" w:rsidR="00E50E4C" w:rsidRDefault="00E50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BECFB" w14:textId="77777777" w:rsidR="006B0F42" w:rsidRPr="008147E7" w:rsidRDefault="006B0F42" w:rsidP="00F60A62">
    <w:pPr>
      <w:pStyle w:val="Zhlav"/>
      <w:pBdr>
        <w:bottom w:val="single" w:sz="4" w:space="1" w:color="auto"/>
      </w:pBdr>
      <w:jc w:val="right"/>
      <w:rPr>
        <w:sz w:val="16"/>
        <w:szCs w:val="16"/>
      </w:rPr>
    </w:pPr>
    <w:r>
      <w:rPr>
        <w:sz w:val="16"/>
        <w:szCs w:val="16"/>
      </w:rPr>
      <w:t xml:space="preserve">Smlouva o poskytnutí dotace, </w:t>
    </w:r>
    <w:r w:rsidRPr="00F60A62">
      <w:rPr>
        <w:sz w:val="16"/>
        <w:szCs w:val="16"/>
      </w:rPr>
      <w:t xml:space="preserve">strana </w:t>
    </w:r>
    <w:r w:rsidRPr="00F60A62">
      <w:rPr>
        <w:sz w:val="16"/>
        <w:szCs w:val="16"/>
      </w:rPr>
      <w:fldChar w:fldCharType="begin"/>
    </w:r>
    <w:r w:rsidRPr="00F60A62">
      <w:rPr>
        <w:sz w:val="16"/>
        <w:szCs w:val="16"/>
      </w:rPr>
      <w:instrText xml:space="preserve"> PAGE </w:instrText>
    </w:r>
    <w:r w:rsidRPr="00F60A62">
      <w:rPr>
        <w:sz w:val="16"/>
        <w:szCs w:val="16"/>
      </w:rPr>
      <w:fldChar w:fldCharType="separate"/>
    </w:r>
    <w:r w:rsidR="00DB2C49">
      <w:rPr>
        <w:noProof/>
        <w:sz w:val="16"/>
        <w:szCs w:val="16"/>
      </w:rPr>
      <w:t>2</w:t>
    </w:r>
    <w:r w:rsidRPr="00F60A62">
      <w:rPr>
        <w:sz w:val="16"/>
        <w:szCs w:val="16"/>
      </w:rPr>
      <w:fldChar w:fldCharType="end"/>
    </w:r>
  </w:p>
  <w:p w14:paraId="3D4F2948" w14:textId="77777777" w:rsidR="006B0F42" w:rsidRPr="000A0C10" w:rsidRDefault="006B0F42" w:rsidP="000A0C1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7305C" w14:textId="7C0AE5DB" w:rsidR="006B0F42" w:rsidRPr="005F1138" w:rsidRDefault="006B0F42" w:rsidP="00BF4154">
    <w:pPr>
      <w:pStyle w:val="Zhlav"/>
      <w:jc w:val="right"/>
      <w:rPr>
        <w:sz w:val="16"/>
        <w:szCs w:val="16"/>
      </w:rPr>
    </w:pPr>
    <w:r w:rsidRPr="005F1138">
      <w:rPr>
        <w:sz w:val="16"/>
        <w:szCs w:val="16"/>
      </w:rPr>
      <w:t xml:space="preserve">čj. MCH </w:t>
    </w:r>
    <w:r w:rsidR="001E0BCC">
      <w:rPr>
        <w:sz w:val="16"/>
        <w:szCs w:val="16"/>
      </w:rPr>
      <w:t xml:space="preserve"> 3558</w:t>
    </w:r>
    <w:r w:rsidR="00B220B8">
      <w:rPr>
        <w:sz w:val="16"/>
        <w:szCs w:val="16"/>
      </w:rPr>
      <w:t>/</w:t>
    </w:r>
    <w:r w:rsidR="002365E0">
      <w:rPr>
        <w:sz w:val="16"/>
        <w:szCs w:val="16"/>
      </w:rPr>
      <w:t>2022</w:t>
    </w:r>
    <w:r w:rsidRPr="005F1138">
      <w:rPr>
        <w:sz w:val="16"/>
        <w:szCs w:val="16"/>
      </w:rPr>
      <w:t>, spis</w:t>
    </w:r>
    <w:r w:rsidR="00B220B8">
      <w:rPr>
        <w:sz w:val="16"/>
        <w:szCs w:val="16"/>
      </w:rPr>
      <w:t xml:space="preserve"> </w:t>
    </w:r>
    <w:r w:rsidR="001E0BCC">
      <w:rPr>
        <w:sz w:val="16"/>
        <w:szCs w:val="16"/>
      </w:rPr>
      <w:t>3358</w:t>
    </w:r>
    <w:r w:rsidR="00554626">
      <w:rPr>
        <w:sz w:val="16"/>
        <w:szCs w:val="16"/>
      </w:rPr>
      <w:t>/</w:t>
    </w:r>
    <w:r w:rsidR="007D24C9">
      <w:rPr>
        <w:sz w:val="16"/>
        <w:szCs w:val="16"/>
      </w:rPr>
      <w:t>202</w:t>
    </w:r>
    <w:r w:rsidR="002365E0">
      <w:rPr>
        <w:sz w:val="16"/>
        <w:szCs w:val="16"/>
      </w:rPr>
      <w:t>2</w:t>
    </w:r>
    <w:r w:rsidR="007D24C9">
      <w:rPr>
        <w:sz w:val="16"/>
        <w:szCs w:val="16"/>
      </w:rPr>
      <w:t>/OSV</w:t>
    </w:r>
  </w:p>
  <w:p w14:paraId="219702A1" w14:textId="77777777" w:rsidR="006B0F42" w:rsidRDefault="006B0F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7569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94C61C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DE3C7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6B916A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5622C8"/>
    <w:multiLevelType w:val="hybridMultilevel"/>
    <w:tmpl w:val="E5325D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01"/>
    <w:rsid w:val="00003D7C"/>
    <w:rsid w:val="00017E01"/>
    <w:rsid w:val="00025CBC"/>
    <w:rsid w:val="0003538A"/>
    <w:rsid w:val="000430E9"/>
    <w:rsid w:val="00050BC4"/>
    <w:rsid w:val="0005339D"/>
    <w:rsid w:val="000843F2"/>
    <w:rsid w:val="00092197"/>
    <w:rsid w:val="00093573"/>
    <w:rsid w:val="000A0C10"/>
    <w:rsid w:val="000D0C8E"/>
    <w:rsid w:val="000D1D53"/>
    <w:rsid w:val="000D79FF"/>
    <w:rsid w:val="000F1083"/>
    <w:rsid w:val="000F321A"/>
    <w:rsid w:val="000F4243"/>
    <w:rsid w:val="001056F9"/>
    <w:rsid w:val="0010756E"/>
    <w:rsid w:val="00121610"/>
    <w:rsid w:val="001503D8"/>
    <w:rsid w:val="00150B55"/>
    <w:rsid w:val="001533E2"/>
    <w:rsid w:val="001741EE"/>
    <w:rsid w:val="00176FC7"/>
    <w:rsid w:val="00182816"/>
    <w:rsid w:val="001946A8"/>
    <w:rsid w:val="001C2BB2"/>
    <w:rsid w:val="001C4DE6"/>
    <w:rsid w:val="001D2927"/>
    <w:rsid w:val="001D5829"/>
    <w:rsid w:val="001E0BCC"/>
    <w:rsid w:val="001E2970"/>
    <w:rsid w:val="001E2B46"/>
    <w:rsid w:val="001F450C"/>
    <w:rsid w:val="00203A8C"/>
    <w:rsid w:val="0021053D"/>
    <w:rsid w:val="0021071D"/>
    <w:rsid w:val="00212673"/>
    <w:rsid w:val="00232936"/>
    <w:rsid w:val="002365E0"/>
    <w:rsid w:val="00253F24"/>
    <w:rsid w:val="0026620D"/>
    <w:rsid w:val="00267FC4"/>
    <w:rsid w:val="002714E4"/>
    <w:rsid w:val="00271704"/>
    <w:rsid w:val="00277276"/>
    <w:rsid w:val="00281065"/>
    <w:rsid w:val="002848C1"/>
    <w:rsid w:val="002872CA"/>
    <w:rsid w:val="00292B7E"/>
    <w:rsid w:val="00292B99"/>
    <w:rsid w:val="002969AE"/>
    <w:rsid w:val="002B62B0"/>
    <w:rsid w:val="002D19AF"/>
    <w:rsid w:val="002D6474"/>
    <w:rsid w:val="002E216D"/>
    <w:rsid w:val="002E2E2B"/>
    <w:rsid w:val="002F1C29"/>
    <w:rsid w:val="002F2B92"/>
    <w:rsid w:val="002F7BD8"/>
    <w:rsid w:val="00304BA0"/>
    <w:rsid w:val="00315AEB"/>
    <w:rsid w:val="00321C0E"/>
    <w:rsid w:val="00322908"/>
    <w:rsid w:val="00350985"/>
    <w:rsid w:val="00363E8A"/>
    <w:rsid w:val="00370860"/>
    <w:rsid w:val="00372BE4"/>
    <w:rsid w:val="00373B2B"/>
    <w:rsid w:val="00384697"/>
    <w:rsid w:val="003902CC"/>
    <w:rsid w:val="003A0EE7"/>
    <w:rsid w:val="003D1B50"/>
    <w:rsid w:val="003D7E9E"/>
    <w:rsid w:val="003E2A10"/>
    <w:rsid w:val="003E2B64"/>
    <w:rsid w:val="004006FF"/>
    <w:rsid w:val="00401219"/>
    <w:rsid w:val="0040496D"/>
    <w:rsid w:val="00417CB2"/>
    <w:rsid w:val="004305A2"/>
    <w:rsid w:val="0043280E"/>
    <w:rsid w:val="00435553"/>
    <w:rsid w:val="004445A0"/>
    <w:rsid w:val="00445BB1"/>
    <w:rsid w:val="00451DA1"/>
    <w:rsid w:val="00460938"/>
    <w:rsid w:val="00496C0A"/>
    <w:rsid w:val="004A0181"/>
    <w:rsid w:val="004A101B"/>
    <w:rsid w:val="004B3EC3"/>
    <w:rsid w:val="004C0B57"/>
    <w:rsid w:val="004C72EF"/>
    <w:rsid w:val="004D4A99"/>
    <w:rsid w:val="004F2B35"/>
    <w:rsid w:val="004F4F4B"/>
    <w:rsid w:val="004F6DE9"/>
    <w:rsid w:val="0050126F"/>
    <w:rsid w:val="00503CB2"/>
    <w:rsid w:val="005079CB"/>
    <w:rsid w:val="0051303F"/>
    <w:rsid w:val="00522E44"/>
    <w:rsid w:val="005307CC"/>
    <w:rsid w:val="00530F6A"/>
    <w:rsid w:val="00531964"/>
    <w:rsid w:val="005319BB"/>
    <w:rsid w:val="005340D9"/>
    <w:rsid w:val="005407C7"/>
    <w:rsid w:val="00542112"/>
    <w:rsid w:val="00547823"/>
    <w:rsid w:val="00554626"/>
    <w:rsid w:val="00555A22"/>
    <w:rsid w:val="00573F57"/>
    <w:rsid w:val="00574D41"/>
    <w:rsid w:val="00576081"/>
    <w:rsid w:val="0058604D"/>
    <w:rsid w:val="005948BB"/>
    <w:rsid w:val="005957F1"/>
    <w:rsid w:val="005A77A5"/>
    <w:rsid w:val="005B2CF8"/>
    <w:rsid w:val="005B7E47"/>
    <w:rsid w:val="005C3376"/>
    <w:rsid w:val="005C5D8C"/>
    <w:rsid w:val="005D5D34"/>
    <w:rsid w:val="005E0599"/>
    <w:rsid w:val="005E0983"/>
    <w:rsid w:val="005E6996"/>
    <w:rsid w:val="005E6AC1"/>
    <w:rsid w:val="005F1138"/>
    <w:rsid w:val="006077B2"/>
    <w:rsid w:val="0061413E"/>
    <w:rsid w:val="00616974"/>
    <w:rsid w:val="00617B32"/>
    <w:rsid w:val="006210EE"/>
    <w:rsid w:val="00631784"/>
    <w:rsid w:val="00634565"/>
    <w:rsid w:val="00634A54"/>
    <w:rsid w:val="00647B2C"/>
    <w:rsid w:val="00661B29"/>
    <w:rsid w:val="006627DF"/>
    <w:rsid w:val="0068048F"/>
    <w:rsid w:val="0068627A"/>
    <w:rsid w:val="00687A8D"/>
    <w:rsid w:val="00687F54"/>
    <w:rsid w:val="00694064"/>
    <w:rsid w:val="006B0F42"/>
    <w:rsid w:val="006B6117"/>
    <w:rsid w:val="006D3E23"/>
    <w:rsid w:val="006E26DB"/>
    <w:rsid w:val="006E404D"/>
    <w:rsid w:val="00705FD9"/>
    <w:rsid w:val="007144CE"/>
    <w:rsid w:val="00724746"/>
    <w:rsid w:val="00731B0A"/>
    <w:rsid w:val="00750E81"/>
    <w:rsid w:val="007714F7"/>
    <w:rsid w:val="00782D53"/>
    <w:rsid w:val="00794604"/>
    <w:rsid w:val="007A3515"/>
    <w:rsid w:val="007B1697"/>
    <w:rsid w:val="007C1465"/>
    <w:rsid w:val="007C2719"/>
    <w:rsid w:val="007C45B8"/>
    <w:rsid w:val="007D24C9"/>
    <w:rsid w:val="007D3672"/>
    <w:rsid w:val="007D4504"/>
    <w:rsid w:val="007E0BD4"/>
    <w:rsid w:val="007E1802"/>
    <w:rsid w:val="007F408D"/>
    <w:rsid w:val="00805D63"/>
    <w:rsid w:val="0081458C"/>
    <w:rsid w:val="008147E7"/>
    <w:rsid w:val="00835A42"/>
    <w:rsid w:val="0085639F"/>
    <w:rsid w:val="00865568"/>
    <w:rsid w:val="00867CE1"/>
    <w:rsid w:val="00882160"/>
    <w:rsid w:val="00882ABD"/>
    <w:rsid w:val="00890A58"/>
    <w:rsid w:val="008A0FDC"/>
    <w:rsid w:val="008A461F"/>
    <w:rsid w:val="008A7B3C"/>
    <w:rsid w:val="008C0B77"/>
    <w:rsid w:val="008C11EE"/>
    <w:rsid w:val="008C2A63"/>
    <w:rsid w:val="008C3CC2"/>
    <w:rsid w:val="008E14B3"/>
    <w:rsid w:val="008E77D1"/>
    <w:rsid w:val="00905021"/>
    <w:rsid w:val="00914E02"/>
    <w:rsid w:val="00922107"/>
    <w:rsid w:val="00935A41"/>
    <w:rsid w:val="00936F55"/>
    <w:rsid w:val="0094102A"/>
    <w:rsid w:val="00982FDA"/>
    <w:rsid w:val="009841C8"/>
    <w:rsid w:val="00996B8F"/>
    <w:rsid w:val="009B4114"/>
    <w:rsid w:val="009E36B6"/>
    <w:rsid w:val="009F6215"/>
    <w:rsid w:val="009F7A32"/>
    <w:rsid w:val="00A0618E"/>
    <w:rsid w:val="00A111F0"/>
    <w:rsid w:val="00A23357"/>
    <w:rsid w:val="00A306D3"/>
    <w:rsid w:val="00A42E9E"/>
    <w:rsid w:val="00A43B9E"/>
    <w:rsid w:val="00A55967"/>
    <w:rsid w:val="00A641DD"/>
    <w:rsid w:val="00A660C8"/>
    <w:rsid w:val="00A77171"/>
    <w:rsid w:val="00A85BE0"/>
    <w:rsid w:val="00A90C4F"/>
    <w:rsid w:val="00AA4A5C"/>
    <w:rsid w:val="00AB2BAF"/>
    <w:rsid w:val="00AB3E17"/>
    <w:rsid w:val="00AC1F41"/>
    <w:rsid w:val="00AC381B"/>
    <w:rsid w:val="00AC7A0B"/>
    <w:rsid w:val="00AD559D"/>
    <w:rsid w:val="00AE381C"/>
    <w:rsid w:val="00B11065"/>
    <w:rsid w:val="00B220B8"/>
    <w:rsid w:val="00B33DFB"/>
    <w:rsid w:val="00B42008"/>
    <w:rsid w:val="00B46E43"/>
    <w:rsid w:val="00B57D1E"/>
    <w:rsid w:val="00B64121"/>
    <w:rsid w:val="00B71981"/>
    <w:rsid w:val="00B80CE8"/>
    <w:rsid w:val="00B81AAF"/>
    <w:rsid w:val="00B82E1B"/>
    <w:rsid w:val="00B8541F"/>
    <w:rsid w:val="00B9226E"/>
    <w:rsid w:val="00BA19F6"/>
    <w:rsid w:val="00BA3A9D"/>
    <w:rsid w:val="00BA4BA7"/>
    <w:rsid w:val="00BB5D8C"/>
    <w:rsid w:val="00BC30BF"/>
    <w:rsid w:val="00BD3547"/>
    <w:rsid w:val="00BD3579"/>
    <w:rsid w:val="00BD384F"/>
    <w:rsid w:val="00BE05F5"/>
    <w:rsid w:val="00BE1365"/>
    <w:rsid w:val="00BF4154"/>
    <w:rsid w:val="00BF5C79"/>
    <w:rsid w:val="00C02CD7"/>
    <w:rsid w:val="00C0343A"/>
    <w:rsid w:val="00C17347"/>
    <w:rsid w:val="00C20A8C"/>
    <w:rsid w:val="00C35A6F"/>
    <w:rsid w:val="00C52ED2"/>
    <w:rsid w:val="00C603CB"/>
    <w:rsid w:val="00C65600"/>
    <w:rsid w:val="00C71E3F"/>
    <w:rsid w:val="00C76026"/>
    <w:rsid w:val="00C8273A"/>
    <w:rsid w:val="00CA2952"/>
    <w:rsid w:val="00CA5D4A"/>
    <w:rsid w:val="00CA63EF"/>
    <w:rsid w:val="00CC462F"/>
    <w:rsid w:val="00CD15EB"/>
    <w:rsid w:val="00D001DF"/>
    <w:rsid w:val="00D13DC7"/>
    <w:rsid w:val="00D14238"/>
    <w:rsid w:val="00D1642D"/>
    <w:rsid w:val="00D21FDF"/>
    <w:rsid w:val="00D2416E"/>
    <w:rsid w:val="00D27334"/>
    <w:rsid w:val="00D35E7B"/>
    <w:rsid w:val="00D43623"/>
    <w:rsid w:val="00D467D1"/>
    <w:rsid w:val="00D8276D"/>
    <w:rsid w:val="00DA1E4B"/>
    <w:rsid w:val="00DB2C49"/>
    <w:rsid w:val="00DB6B24"/>
    <w:rsid w:val="00DC01CD"/>
    <w:rsid w:val="00DC3CBE"/>
    <w:rsid w:val="00DD339B"/>
    <w:rsid w:val="00DD6931"/>
    <w:rsid w:val="00DE37BE"/>
    <w:rsid w:val="00E159BF"/>
    <w:rsid w:val="00E17EB9"/>
    <w:rsid w:val="00E22C2C"/>
    <w:rsid w:val="00E340CE"/>
    <w:rsid w:val="00E40C3C"/>
    <w:rsid w:val="00E50E4C"/>
    <w:rsid w:val="00E54EBD"/>
    <w:rsid w:val="00E66313"/>
    <w:rsid w:val="00E77200"/>
    <w:rsid w:val="00E932FA"/>
    <w:rsid w:val="00EA0C25"/>
    <w:rsid w:val="00EB3987"/>
    <w:rsid w:val="00EC65C2"/>
    <w:rsid w:val="00ED5782"/>
    <w:rsid w:val="00EE6B9D"/>
    <w:rsid w:val="00EF696B"/>
    <w:rsid w:val="00F00A67"/>
    <w:rsid w:val="00F26462"/>
    <w:rsid w:val="00F319E2"/>
    <w:rsid w:val="00F5222B"/>
    <w:rsid w:val="00F531B0"/>
    <w:rsid w:val="00F55E69"/>
    <w:rsid w:val="00F56278"/>
    <w:rsid w:val="00F60A62"/>
    <w:rsid w:val="00F62C82"/>
    <w:rsid w:val="00FA13E1"/>
    <w:rsid w:val="00FA36D2"/>
    <w:rsid w:val="00FA628F"/>
    <w:rsid w:val="00FC04DB"/>
    <w:rsid w:val="00FD0F8F"/>
    <w:rsid w:val="00FD272D"/>
    <w:rsid w:val="00FE15AB"/>
    <w:rsid w:val="00FF3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0397A"/>
  <w15:docId w15:val="{318472CF-AAB8-4CB6-B674-6FEA7605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0A8C"/>
    <w:rPr>
      <w:rFonts w:ascii="Arial Narrow" w:hAnsi="Arial Narrow"/>
      <w:sz w:val="21"/>
    </w:rPr>
  </w:style>
  <w:style w:type="paragraph" w:styleId="Nadpis1">
    <w:name w:val="heading 1"/>
    <w:basedOn w:val="Normln"/>
    <w:next w:val="Normln"/>
    <w:qFormat/>
    <w:rsid w:val="009E36B6"/>
    <w:pPr>
      <w:keepNext/>
      <w:outlineLvl w:val="0"/>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36B6"/>
    <w:rPr>
      <w:sz w:val="22"/>
    </w:rPr>
  </w:style>
  <w:style w:type="paragraph" w:styleId="Zhlav">
    <w:name w:val="header"/>
    <w:basedOn w:val="Normln"/>
    <w:link w:val="ZhlavChar"/>
    <w:uiPriority w:val="99"/>
    <w:rsid w:val="000A0C10"/>
    <w:pPr>
      <w:tabs>
        <w:tab w:val="center" w:pos="4536"/>
        <w:tab w:val="right" w:pos="9072"/>
      </w:tabs>
    </w:pPr>
  </w:style>
  <w:style w:type="paragraph" w:styleId="Zpat">
    <w:name w:val="footer"/>
    <w:basedOn w:val="Normln"/>
    <w:rsid w:val="000A0C10"/>
    <w:pPr>
      <w:tabs>
        <w:tab w:val="center" w:pos="4536"/>
        <w:tab w:val="right" w:pos="9072"/>
      </w:tabs>
    </w:pPr>
  </w:style>
  <w:style w:type="character" w:styleId="slostrnky">
    <w:name w:val="page number"/>
    <w:basedOn w:val="Standardnpsmoodstavce"/>
    <w:rsid w:val="00BF4154"/>
  </w:style>
  <w:style w:type="paragraph" w:styleId="Odstavecseseznamem">
    <w:name w:val="List Paragraph"/>
    <w:basedOn w:val="Normln"/>
    <w:uiPriority w:val="34"/>
    <w:qFormat/>
    <w:rsid w:val="00277276"/>
    <w:pPr>
      <w:ind w:left="720"/>
      <w:contextualSpacing/>
    </w:pPr>
  </w:style>
  <w:style w:type="paragraph" w:styleId="Textbubliny">
    <w:name w:val="Balloon Text"/>
    <w:basedOn w:val="Normln"/>
    <w:link w:val="TextbublinyChar"/>
    <w:uiPriority w:val="99"/>
    <w:semiHidden/>
    <w:unhideWhenUsed/>
    <w:rsid w:val="00304BA0"/>
    <w:rPr>
      <w:rFonts w:ascii="Tahoma" w:hAnsi="Tahoma" w:cs="Tahoma"/>
      <w:sz w:val="16"/>
      <w:szCs w:val="16"/>
    </w:rPr>
  </w:style>
  <w:style w:type="character" w:customStyle="1" w:styleId="TextbublinyChar">
    <w:name w:val="Text bubliny Char"/>
    <w:basedOn w:val="Standardnpsmoodstavce"/>
    <w:link w:val="Textbubliny"/>
    <w:uiPriority w:val="99"/>
    <w:semiHidden/>
    <w:rsid w:val="00304BA0"/>
    <w:rPr>
      <w:rFonts w:ascii="Tahoma" w:hAnsi="Tahoma" w:cs="Tahoma"/>
      <w:sz w:val="16"/>
      <w:szCs w:val="16"/>
    </w:rPr>
  </w:style>
  <w:style w:type="character" w:customStyle="1" w:styleId="ZhlavChar">
    <w:name w:val="Záhlaví Char"/>
    <w:basedOn w:val="Standardnpsmoodstavce"/>
    <w:link w:val="Zhlav"/>
    <w:uiPriority w:val="99"/>
    <w:rsid w:val="00B8541F"/>
    <w:rPr>
      <w:rFonts w:ascii="Arial Narrow" w:hAnsi="Arial Narrow"/>
      <w:sz w:val="21"/>
    </w:rPr>
  </w:style>
  <w:style w:type="table" w:styleId="Mkatabulky">
    <w:name w:val="Table Grid"/>
    <w:basedOn w:val="Normlntabulka"/>
    <w:uiPriority w:val="39"/>
    <w:rsid w:val="006B0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8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92A8-6F41-4507-8A11-F4E8B3F0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2097</Words>
  <Characters>12376</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SMLOUVA</vt:lpstr>
    </vt:vector>
  </TitlesOfParts>
  <Company>MÚ Chropyně</Company>
  <LinksUpToDate>false</LinksUpToDate>
  <CharactersWithSpaces>14445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Lenka Horáková</dc:creator>
  <cp:lastModifiedBy>Lenka Horáková</cp:lastModifiedBy>
  <cp:revision>2</cp:revision>
  <cp:lastPrinted>2022-06-16T08:57:00Z</cp:lastPrinted>
  <dcterms:created xsi:type="dcterms:W3CDTF">2022-06-22T13:58:00Z</dcterms:created>
  <dcterms:modified xsi:type="dcterms:W3CDTF">2022-06-22T13:58:00Z</dcterms:modified>
</cp:coreProperties>
</file>